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94EDB" w14:textId="2CE4F9C5" w:rsidR="008065D3" w:rsidRPr="008065D3" w:rsidRDefault="004F43B3" w:rsidP="00B93D0B">
      <w:pPr>
        <w:pStyle w:val="Heading1"/>
        <w:numPr>
          <w:ilvl w:val="0"/>
          <w:numId w:val="0"/>
        </w:numPr>
        <w:jc w:val="center"/>
      </w:pPr>
      <w:r>
        <w:t>Code of conduct</w:t>
      </w:r>
    </w:p>
    <w:p w14:paraId="41E208F7" w14:textId="12708776" w:rsidR="004F43B3" w:rsidRDefault="004F43B3" w:rsidP="004F43B3">
      <w:pPr>
        <w:pStyle w:val="paragraph"/>
        <w:spacing w:before="0" w:beforeAutospacing="0" w:after="0" w:afterAutospacing="0"/>
        <w:ind w:left="780"/>
        <w:jc w:val="both"/>
        <w:textAlignment w:val="baseline"/>
        <w:rPr>
          <w:rFonts w:ascii="Segoe UI" w:hAnsi="Segoe UI" w:cs="Segoe UI"/>
          <w:sz w:val="18"/>
          <w:szCs w:val="18"/>
        </w:rPr>
      </w:pPr>
    </w:p>
    <w:p w14:paraId="66BFB7D8" w14:textId="77777777" w:rsidR="00DA59A7" w:rsidRPr="00DA59A7" w:rsidRDefault="00DA59A7" w:rsidP="00DA59A7">
      <w:pPr>
        <w:pStyle w:val="Heading2"/>
        <w:numPr>
          <w:ilvl w:val="0"/>
          <w:numId w:val="0"/>
        </w:numPr>
        <w:ind w:left="576" w:hanging="576"/>
        <w:rPr>
          <w:rFonts w:asciiTheme="minorHAnsi" w:hAnsiTheme="minorHAnsi" w:cstheme="minorHAnsi"/>
          <w:sz w:val="22"/>
          <w:szCs w:val="22"/>
        </w:rPr>
      </w:pPr>
      <w:r w:rsidRPr="00DA59A7">
        <w:rPr>
          <w:rFonts w:asciiTheme="minorHAnsi" w:hAnsiTheme="minorHAnsi" w:cstheme="minorHAnsi"/>
          <w:sz w:val="22"/>
          <w:szCs w:val="22"/>
        </w:rPr>
        <w:t>1.</w:t>
      </w:r>
      <w:r w:rsidRPr="00DA59A7">
        <w:rPr>
          <w:rFonts w:asciiTheme="minorHAnsi" w:eastAsia="Arial" w:hAnsiTheme="minorHAnsi" w:cstheme="minorHAnsi"/>
          <w:sz w:val="22"/>
          <w:szCs w:val="22"/>
        </w:rPr>
        <w:t xml:space="preserve"> </w:t>
      </w:r>
      <w:r w:rsidRPr="00DA59A7">
        <w:rPr>
          <w:rFonts w:asciiTheme="minorHAnsi" w:hAnsiTheme="minorHAnsi" w:cstheme="minorHAnsi"/>
          <w:sz w:val="22"/>
          <w:szCs w:val="22"/>
        </w:rPr>
        <w:t xml:space="preserve">INTRODUCTION </w:t>
      </w:r>
    </w:p>
    <w:p w14:paraId="63FCCE81" w14:textId="77777777" w:rsidR="00DA59A7" w:rsidRPr="00DA59A7" w:rsidRDefault="00DA59A7" w:rsidP="00DA59A7">
      <w:pPr>
        <w:spacing w:after="112"/>
        <w:rPr>
          <w:rFonts w:cstheme="minorHAnsi"/>
        </w:rPr>
      </w:pPr>
      <w:r w:rsidRPr="00DA59A7">
        <w:rPr>
          <w:rFonts w:cstheme="minorHAnsi"/>
          <w:b/>
        </w:rPr>
        <w:t xml:space="preserve"> </w:t>
      </w:r>
    </w:p>
    <w:p w14:paraId="748B206C" w14:textId="4C547FCC" w:rsidR="00DA59A7" w:rsidRPr="00DA59A7" w:rsidRDefault="00DA59A7" w:rsidP="00DA59A7">
      <w:pPr>
        <w:spacing w:after="113"/>
        <w:ind w:left="1415" w:hanging="710"/>
        <w:rPr>
          <w:rFonts w:cstheme="minorHAnsi"/>
        </w:rPr>
      </w:pPr>
      <w:r w:rsidRPr="00DA59A7">
        <w:rPr>
          <w:rFonts w:cstheme="minorHAnsi"/>
        </w:rPr>
        <w:t xml:space="preserve">1.1 </w:t>
      </w:r>
      <w:r w:rsidRPr="00DA59A7">
        <w:rPr>
          <w:rFonts w:cstheme="minorHAnsi"/>
        </w:rPr>
        <w:tab/>
        <w:t xml:space="preserve"> Support’ed Ltd have set out this Code of Conduct for all </w:t>
      </w:r>
      <w:r>
        <w:rPr>
          <w:rFonts w:cstheme="minorHAnsi"/>
        </w:rPr>
        <w:t xml:space="preserve">education </w:t>
      </w:r>
      <w:r w:rsidRPr="00DA59A7">
        <w:rPr>
          <w:rFonts w:cstheme="minorHAnsi"/>
        </w:rPr>
        <w:t xml:space="preserve">employees. Responsibility for day-to-day implementation will fall to the Safeguarding team. We will ensure this code of conduct is implemented effectively and will ensure appropriate action is taken in a timely manner to safeguard children and deal with any concerns. </w:t>
      </w:r>
    </w:p>
    <w:p w14:paraId="1867CF37" w14:textId="77777777" w:rsidR="00DA59A7" w:rsidRPr="00DA59A7" w:rsidRDefault="00DA59A7" w:rsidP="00DA59A7">
      <w:pPr>
        <w:spacing w:after="0"/>
        <w:rPr>
          <w:rFonts w:cstheme="minorHAnsi"/>
        </w:rPr>
      </w:pPr>
      <w:r w:rsidRPr="00DA59A7">
        <w:rPr>
          <w:rFonts w:cstheme="minorHAnsi"/>
        </w:rPr>
        <w:t xml:space="preserve"> </w:t>
      </w:r>
    </w:p>
    <w:p w14:paraId="61852DBF" w14:textId="77777777" w:rsidR="00DA59A7" w:rsidRPr="00DA59A7" w:rsidRDefault="00DA59A7" w:rsidP="00DA59A7">
      <w:pPr>
        <w:ind w:left="1403" w:hanging="698"/>
        <w:rPr>
          <w:rFonts w:cstheme="minorHAnsi"/>
        </w:rPr>
      </w:pPr>
      <w:r w:rsidRPr="00DA59A7">
        <w:rPr>
          <w:rFonts w:cstheme="minorHAnsi"/>
        </w:rPr>
        <w:t xml:space="preserve">1.2 </w:t>
      </w:r>
      <w:r w:rsidRPr="00DA59A7">
        <w:rPr>
          <w:rFonts w:cstheme="minorHAnsi"/>
        </w:rPr>
        <w:tab/>
        <w:t xml:space="preserve">In addition to this policy, all staff have an obligation to adhere to all relevant statutory legislation.  Staff are expected to ensure they treat everyone with respect, oppose any forms of discrimination and bullying and are sensitive to other people’s needs, attitudes and lifestyles. </w:t>
      </w:r>
    </w:p>
    <w:p w14:paraId="4D38DE24" w14:textId="77777777" w:rsidR="00DA59A7" w:rsidRPr="00DA59A7" w:rsidRDefault="00DA59A7" w:rsidP="00DA59A7">
      <w:pPr>
        <w:spacing w:after="0"/>
        <w:ind w:left="720"/>
        <w:rPr>
          <w:rFonts w:cstheme="minorHAnsi"/>
        </w:rPr>
      </w:pPr>
      <w:r w:rsidRPr="00DA59A7">
        <w:rPr>
          <w:rFonts w:cstheme="minorHAnsi"/>
        </w:rPr>
        <w:t xml:space="preserve"> </w:t>
      </w:r>
    </w:p>
    <w:p w14:paraId="19AED82F" w14:textId="77777777" w:rsidR="00DA59A7" w:rsidRPr="00DA59A7" w:rsidRDefault="00DA59A7" w:rsidP="00DA59A7">
      <w:pPr>
        <w:ind w:left="1403" w:hanging="698"/>
        <w:rPr>
          <w:rFonts w:cstheme="minorHAnsi"/>
        </w:rPr>
      </w:pPr>
      <w:r w:rsidRPr="00DA59A7">
        <w:rPr>
          <w:rFonts w:cstheme="minorHAnsi"/>
        </w:rPr>
        <w:t xml:space="preserve">1.3 </w:t>
      </w:r>
      <w:r w:rsidRPr="00DA59A7">
        <w:rPr>
          <w:rFonts w:cstheme="minorHAnsi"/>
        </w:rPr>
        <w:tab/>
        <w:t xml:space="preserve">Employees should be aware that a failure to comply with the following Code of Conduct may result in disciplinary action, which could lead to dismissal. </w:t>
      </w:r>
    </w:p>
    <w:p w14:paraId="63A83307" w14:textId="77777777" w:rsidR="00DA59A7" w:rsidRPr="00DA59A7" w:rsidRDefault="00DA59A7" w:rsidP="00DA59A7">
      <w:pPr>
        <w:spacing w:after="0"/>
        <w:ind w:left="720"/>
        <w:rPr>
          <w:rFonts w:cstheme="minorHAnsi"/>
        </w:rPr>
      </w:pPr>
      <w:r w:rsidRPr="00DA59A7">
        <w:rPr>
          <w:rFonts w:cstheme="minorHAnsi"/>
        </w:rPr>
        <w:t xml:space="preserve"> </w:t>
      </w:r>
    </w:p>
    <w:p w14:paraId="46BA76F9" w14:textId="77777777" w:rsidR="00DA59A7" w:rsidRPr="00DA59A7" w:rsidRDefault="00DA59A7" w:rsidP="00DA59A7">
      <w:pPr>
        <w:ind w:left="1403" w:hanging="698"/>
        <w:rPr>
          <w:rFonts w:cstheme="minorHAnsi"/>
        </w:rPr>
      </w:pPr>
      <w:r w:rsidRPr="00DA59A7">
        <w:rPr>
          <w:rFonts w:cstheme="minorHAnsi"/>
        </w:rPr>
        <w:t xml:space="preserve">1.4    We are required to establish procedures for the regulation of staff conduct     </w:t>
      </w:r>
    </w:p>
    <w:p w14:paraId="7A7309B7" w14:textId="77777777" w:rsidR="00DA59A7" w:rsidRPr="00DA59A7" w:rsidRDefault="00DA59A7" w:rsidP="00DA59A7">
      <w:pPr>
        <w:spacing w:after="147"/>
        <w:ind w:left="1428"/>
        <w:rPr>
          <w:rFonts w:cstheme="minorHAnsi"/>
        </w:rPr>
      </w:pPr>
      <w:r w:rsidRPr="00DA59A7">
        <w:rPr>
          <w:rFonts w:cstheme="minorHAnsi"/>
        </w:rPr>
        <w:t xml:space="preserve">In line with the statutory safeguarding guidance Keeping Children Safe in Education, we should have a staff code of conduct policy. </w:t>
      </w:r>
    </w:p>
    <w:p w14:paraId="2A48BAD3" w14:textId="77777777" w:rsidR="00DA59A7" w:rsidRPr="00DA59A7" w:rsidRDefault="00DA59A7" w:rsidP="00DA59A7">
      <w:pPr>
        <w:spacing w:after="110"/>
        <w:ind w:left="1411" w:hanging="706"/>
        <w:rPr>
          <w:rFonts w:cstheme="minorHAnsi"/>
        </w:rPr>
      </w:pPr>
      <w:r w:rsidRPr="00DA59A7">
        <w:rPr>
          <w:rFonts w:cstheme="minorHAnsi"/>
        </w:rPr>
        <w:t>1.5</w:t>
      </w:r>
      <w:r w:rsidRPr="00DA59A7">
        <w:rPr>
          <w:rFonts w:eastAsia="Arial" w:cstheme="minorHAnsi"/>
        </w:rPr>
        <w:t xml:space="preserve"> </w:t>
      </w:r>
      <w:r w:rsidRPr="00DA59A7">
        <w:rPr>
          <w:rFonts w:eastAsia="Arial" w:cstheme="minorHAnsi"/>
        </w:rPr>
        <w:tab/>
      </w:r>
      <w:r w:rsidRPr="00DA59A7">
        <w:rPr>
          <w:rFonts w:cstheme="minorHAnsi"/>
        </w:rPr>
        <w:t xml:space="preserve">The policy will be reviewed annually by the Safeguarding team. The Directors will approve the policy as required.   </w:t>
      </w:r>
    </w:p>
    <w:p w14:paraId="4334088B" w14:textId="77777777" w:rsidR="00DA59A7" w:rsidRPr="00DA59A7" w:rsidRDefault="00DA59A7" w:rsidP="00DA59A7">
      <w:pPr>
        <w:spacing w:after="0"/>
        <w:rPr>
          <w:rFonts w:cstheme="minorHAnsi"/>
        </w:rPr>
      </w:pPr>
      <w:r w:rsidRPr="00DA59A7">
        <w:rPr>
          <w:rFonts w:cstheme="minorHAnsi"/>
        </w:rPr>
        <w:t xml:space="preserve"> </w:t>
      </w:r>
    </w:p>
    <w:p w14:paraId="3E3898CF" w14:textId="77777777" w:rsidR="00DA59A7" w:rsidRPr="00DA59A7" w:rsidRDefault="00DA59A7" w:rsidP="00DA59A7">
      <w:pPr>
        <w:spacing w:after="13"/>
        <w:rPr>
          <w:rFonts w:cstheme="minorHAnsi"/>
        </w:rPr>
      </w:pPr>
      <w:r w:rsidRPr="00DA59A7">
        <w:rPr>
          <w:rFonts w:cstheme="minorHAnsi"/>
        </w:rPr>
        <w:t xml:space="preserve"> </w:t>
      </w:r>
    </w:p>
    <w:p w14:paraId="1C4B0EA6" w14:textId="2562ACD4" w:rsidR="00DA59A7" w:rsidRPr="00DA59A7" w:rsidRDefault="00DA59A7" w:rsidP="00DA59A7">
      <w:pPr>
        <w:pStyle w:val="Heading2"/>
        <w:numPr>
          <w:ilvl w:val="0"/>
          <w:numId w:val="12"/>
        </w:numPr>
        <w:rPr>
          <w:rFonts w:asciiTheme="minorHAnsi" w:hAnsiTheme="minorHAnsi" w:cstheme="minorHAnsi"/>
          <w:sz w:val="22"/>
          <w:szCs w:val="22"/>
        </w:rPr>
      </w:pPr>
      <w:r w:rsidRPr="00DA59A7">
        <w:rPr>
          <w:rFonts w:asciiTheme="minorHAnsi" w:hAnsiTheme="minorHAnsi" w:cstheme="minorHAnsi"/>
          <w:sz w:val="22"/>
          <w:szCs w:val="22"/>
        </w:rPr>
        <w:t xml:space="preserve">PURPOSE, SCOPE AND PRINCIPLES </w:t>
      </w:r>
    </w:p>
    <w:p w14:paraId="067DBACB" w14:textId="77777777" w:rsidR="00DA59A7" w:rsidRPr="00DA59A7" w:rsidRDefault="00DA59A7" w:rsidP="00DA59A7">
      <w:pPr>
        <w:spacing w:after="0"/>
        <w:rPr>
          <w:rFonts w:cstheme="minorHAnsi"/>
        </w:rPr>
      </w:pPr>
      <w:r w:rsidRPr="00DA59A7">
        <w:rPr>
          <w:rFonts w:cstheme="minorHAnsi"/>
          <w:b/>
        </w:rPr>
        <w:t xml:space="preserve"> </w:t>
      </w:r>
    </w:p>
    <w:p w14:paraId="2073B1F9" w14:textId="695CED44" w:rsidR="00DA59A7" w:rsidRPr="00DA59A7" w:rsidRDefault="00DA59A7" w:rsidP="00DA59A7">
      <w:pPr>
        <w:ind w:left="1403" w:hanging="698"/>
        <w:rPr>
          <w:rFonts w:cstheme="minorHAnsi"/>
        </w:rPr>
      </w:pPr>
      <w:r w:rsidRPr="00DA59A7">
        <w:rPr>
          <w:rFonts w:cstheme="minorHAnsi"/>
        </w:rPr>
        <w:t xml:space="preserve">2.1 </w:t>
      </w:r>
      <w:r w:rsidRPr="00DA59A7">
        <w:rPr>
          <w:rFonts w:cstheme="minorHAnsi"/>
        </w:rPr>
        <w:tab/>
        <w:t xml:space="preserve">This Code of Conduct is designed to give clear guidance on the standards of behaviour all </w:t>
      </w:r>
      <w:r>
        <w:rPr>
          <w:rFonts w:cstheme="minorHAnsi"/>
        </w:rPr>
        <w:t xml:space="preserve">Education </w:t>
      </w:r>
      <w:r w:rsidRPr="00DA59A7">
        <w:rPr>
          <w:rFonts w:cstheme="minorHAnsi"/>
        </w:rPr>
        <w:t xml:space="preserve">staff at Support’ed are expected to observe.  Support’ed staff are role models and are in a unique position of influence and must adhere to role modelling that sets a good example to all the young people we support.  All employees have an individual responsibility to maintain their reputation and the reputation of the Organisation, whether inside or outside working hours. </w:t>
      </w:r>
    </w:p>
    <w:p w14:paraId="117F6817" w14:textId="77777777" w:rsidR="00DA59A7" w:rsidRPr="00DA59A7" w:rsidRDefault="00DA59A7" w:rsidP="00DA59A7">
      <w:pPr>
        <w:spacing w:after="0"/>
        <w:rPr>
          <w:rFonts w:cstheme="minorHAnsi"/>
        </w:rPr>
      </w:pPr>
      <w:r w:rsidRPr="00DA59A7">
        <w:rPr>
          <w:rFonts w:cstheme="minorHAnsi"/>
        </w:rPr>
        <w:t xml:space="preserve"> </w:t>
      </w:r>
    </w:p>
    <w:p w14:paraId="5FC8EA88" w14:textId="77777777" w:rsidR="00DA59A7" w:rsidRPr="00DA59A7" w:rsidRDefault="00DA59A7" w:rsidP="00DA59A7">
      <w:pPr>
        <w:tabs>
          <w:tab w:val="center" w:pos="872"/>
          <w:tab w:val="center" w:pos="3009"/>
        </w:tabs>
        <w:rPr>
          <w:rFonts w:cstheme="minorHAnsi"/>
        </w:rPr>
      </w:pPr>
      <w:r w:rsidRPr="00DA59A7">
        <w:rPr>
          <w:rFonts w:cstheme="minorHAnsi"/>
        </w:rPr>
        <w:tab/>
        <w:t xml:space="preserve">2.2 </w:t>
      </w:r>
      <w:r w:rsidRPr="00DA59A7">
        <w:rPr>
          <w:rFonts w:cstheme="minorHAnsi"/>
        </w:rPr>
        <w:tab/>
        <w:t xml:space="preserve">This Code of Conduct applies to: </w:t>
      </w:r>
    </w:p>
    <w:p w14:paraId="39DA5BBE" w14:textId="77777777" w:rsidR="00DA59A7" w:rsidRPr="00DA59A7" w:rsidRDefault="00DA59A7" w:rsidP="00DA59A7">
      <w:pPr>
        <w:spacing w:after="13"/>
        <w:rPr>
          <w:rFonts w:cstheme="minorHAnsi"/>
        </w:rPr>
      </w:pPr>
      <w:r w:rsidRPr="00DA59A7">
        <w:rPr>
          <w:rFonts w:cstheme="minorHAnsi"/>
        </w:rPr>
        <w:t xml:space="preserve"> </w:t>
      </w:r>
    </w:p>
    <w:p w14:paraId="08FE56ED" w14:textId="34F8DA61" w:rsidR="00DA59A7" w:rsidRPr="00DA59A7" w:rsidRDefault="00DA59A7" w:rsidP="00DA59A7">
      <w:pPr>
        <w:numPr>
          <w:ilvl w:val="0"/>
          <w:numId w:val="4"/>
        </w:numPr>
        <w:spacing w:after="27" w:line="249" w:lineRule="auto"/>
        <w:ind w:hanging="721"/>
        <w:rPr>
          <w:rFonts w:cstheme="minorHAnsi"/>
        </w:rPr>
      </w:pPr>
      <w:r w:rsidRPr="00DA59A7">
        <w:rPr>
          <w:rFonts w:cstheme="minorHAnsi"/>
        </w:rPr>
        <w:lastRenderedPageBreak/>
        <w:t xml:space="preserve">All </w:t>
      </w:r>
      <w:r>
        <w:rPr>
          <w:rFonts w:cstheme="minorHAnsi"/>
        </w:rPr>
        <w:t xml:space="preserve">Education </w:t>
      </w:r>
      <w:r w:rsidRPr="00DA59A7">
        <w:rPr>
          <w:rFonts w:cstheme="minorHAnsi"/>
        </w:rPr>
        <w:t xml:space="preserve">staff who are employed by Support’ed, </w:t>
      </w:r>
    </w:p>
    <w:p w14:paraId="20597FD7" w14:textId="6F635BCA" w:rsidR="00DA59A7" w:rsidRPr="00DA59A7" w:rsidRDefault="00DA59A7" w:rsidP="00DA59A7">
      <w:pPr>
        <w:numPr>
          <w:ilvl w:val="0"/>
          <w:numId w:val="4"/>
        </w:numPr>
        <w:spacing w:after="0"/>
        <w:ind w:hanging="721"/>
        <w:rPr>
          <w:rFonts w:cstheme="minorHAnsi"/>
        </w:rPr>
      </w:pPr>
      <w:r w:rsidRPr="00DA59A7">
        <w:rPr>
          <w:rFonts w:cstheme="minorHAnsi"/>
        </w:rPr>
        <w:t xml:space="preserve">All </w:t>
      </w:r>
      <w:r>
        <w:rPr>
          <w:rFonts w:cstheme="minorHAnsi"/>
        </w:rPr>
        <w:t xml:space="preserve">Education </w:t>
      </w:r>
      <w:r w:rsidRPr="00DA59A7">
        <w:rPr>
          <w:rFonts w:cstheme="minorHAnsi"/>
        </w:rPr>
        <w:t>staff in units or bases that are attached to Support’ed.</w:t>
      </w:r>
      <w:r w:rsidRPr="00DA59A7">
        <w:rPr>
          <w:rFonts w:cstheme="minorHAnsi"/>
          <w:i/>
        </w:rPr>
        <w:t xml:space="preserve"> </w:t>
      </w:r>
    </w:p>
    <w:p w14:paraId="248A285C" w14:textId="77777777" w:rsidR="00DA59A7" w:rsidRPr="00DA59A7" w:rsidRDefault="00DA59A7" w:rsidP="00DA59A7">
      <w:pPr>
        <w:spacing w:after="0"/>
        <w:rPr>
          <w:rFonts w:cstheme="minorHAnsi"/>
        </w:rPr>
      </w:pPr>
      <w:r w:rsidRPr="00DA59A7">
        <w:rPr>
          <w:rFonts w:cstheme="minorHAnsi"/>
        </w:rPr>
        <w:t xml:space="preserve"> </w:t>
      </w:r>
    </w:p>
    <w:p w14:paraId="633B0F50" w14:textId="77777777" w:rsidR="00DA59A7" w:rsidRPr="00DA59A7" w:rsidRDefault="00DA59A7" w:rsidP="00DA59A7">
      <w:pPr>
        <w:numPr>
          <w:ilvl w:val="1"/>
          <w:numId w:val="5"/>
        </w:numPr>
        <w:spacing w:after="5" w:line="249" w:lineRule="auto"/>
        <w:ind w:hanging="698"/>
        <w:rPr>
          <w:rFonts w:cstheme="minorHAnsi"/>
        </w:rPr>
      </w:pPr>
      <w:r w:rsidRPr="00DA59A7">
        <w:rPr>
          <w:rFonts w:cstheme="minorHAnsi"/>
        </w:rPr>
        <w:t xml:space="preserve">The same expectations will be shared with, and apply to, regular visitors to Support’ed such as peripatetic staff and regular volunteers; though it is acknowledged that external staff will be covered by the relevant Code of Conduct of their employing body. </w:t>
      </w:r>
    </w:p>
    <w:p w14:paraId="6BC74B3F" w14:textId="77777777" w:rsidR="00DA59A7" w:rsidRPr="00DA59A7" w:rsidRDefault="00DA59A7" w:rsidP="00DA59A7">
      <w:pPr>
        <w:spacing w:after="0"/>
        <w:ind w:left="720"/>
        <w:rPr>
          <w:rFonts w:cstheme="minorHAnsi"/>
        </w:rPr>
      </w:pPr>
      <w:r w:rsidRPr="00DA59A7">
        <w:rPr>
          <w:rFonts w:cstheme="minorHAnsi"/>
        </w:rPr>
        <w:t xml:space="preserve"> </w:t>
      </w:r>
    </w:p>
    <w:p w14:paraId="579EB243" w14:textId="77777777" w:rsidR="00DA59A7" w:rsidRPr="00DA59A7" w:rsidRDefault="00DA59A7" w:rsidP="00DA59A7">
      <w:pPr>
        <w:numPr>
          <w:ilvl w:val="1"/>
          <w:numId w:val="5"/>
        </w:numPr>
        <w:spacing w:after="5" w:line="249" w:lineRule="auto"/>
        <w:ind w:hanging="698"/>
        <w:rPr>
          <w:rFonts w:cstheme="minorHAnsi"/>
        </w:rPr>
      </w:pPr>
      <w:r w:rsidRPr="00DA59A7">
        <w:rPr>
          <w:rFonts w:cstheme="minorHAnsi"/>
        </w:rPr>
        <w:t xml:space="preserve">Where employees have complied with the Code of Conduct, Support’ed will protect employees against unjustified allegations of wrongdoing. </w:t>
      </w:r>
    </w:p>
    <w:p w14:paraId="7E299046" w14:textId="77777777" w:rsidR="00DA59A7" w:rsidRPr="00DA59A7" w:rsidRDefault="00DA59A7" w:rsidP="00DA59A7">
      <w:pPr>
        <w:spacing w:after="0"/>
        <w:rPr>
          <w:rFonts w:cstheme="minorHAnsi"/>
        </w:rPr>
      </w:pPr>
      <w:r w:rsidRPr="00DA59A7">
        <w:rPr>
          <w:rFonts w:cstheme="minorHAnsi"/>
        </w:rPr>
        <w:t xml:space="preserve"> </w:t>
      </w:r>
    </w:p>
    <w:p w14:paraId="1B90C8C4" w14:textId="0291B7BC" w:rsidR="00DA59A7" w:rsidRPr="00DA59A7" w:rsidRDefault="00DA59A7" w:rsidP="00DA59A7">
      <w:pPr>
        <w:numPr>
          <w:ilvl w:val="1"/>
          <w:numId w:val="5"/>
        </w:numPr>
        <w:spacing w:after="5" w:line="249" w:lineRule="auto"/>
        <w:ind w:hanging="698"/>
        <w:rPr>
          <w:rFonts w:cstheme="minorHAnsi"/>
        </w:rPr>
      </w:pPr>
      <w:r w:rsidRPr="00DA59A7">
        <w:rPr>
          <w:rFonts w:cstheme="minorHAnsi"/>
        </w:rPr>
        <w:t>This Code of Conduct cannot cover every eventuality, and further guidance</w:t>
      </w:r>
      <w:r>
        <w:rPr>
          <w:rFonts w:cstheme="minorHAnsi"/>
        </w:rPr>
        <w:t xml:space="preserve"> </w:t>
      </w:r>
      <w:r w:rsidRPr="00DA59A7">
        <w:rPr>
          <w:rFonts w:cstheme="minorHAnsi"/>
        </w:rPr>
        <w:t xml:space="preserve">should be sought from the Safeguarding team. </w:t>
      </w:r>
    </w:p>
    <w:p w14:paraId="1C72BA15" w14:textId="77777777" w:rsidR="00DA59A7" w:rsidRPr="00DA59A7" w:rsidRDefault="00DA59A7" w:rsidP="00DA59A7">
      <w:pPr>
        <w:spacing w:after="0"/>
        <w:ind w:left="1426"/>
        <w:rPr>
          <w:rFonts w:cstheme="minorHAnsi"/>
        </w:rPr>
      </w:pPr>
      <w:r w:rsidRPr="00DA59A7">
        <w:rPr>
          <w:rFonts w:cstheme="minorHAnsi"/>
        </w:rPr>
        <w:t xml:space="preserve"> </w:t>
      </w:r>
    </w:p>
    <w:p w14:paraId="785977EA" w14:textId="77777777" w:rsidR="00DA59A7" w:rsidRPr="00DA59A7" w:rsidRDefault="00DA59A7" w:rsidP="00DA59A7">
      <w:pPr>
        <w:pStyle w:val="Heading2"/>
        <w:numPr>
          <w:ilvl w:val="0"/>
          <w:numId w:val="0"/>
        </w:numPr>
        <w:ind w:left="576" w:hanging="576"/>
        <w:rPr>
          <w:rFonts w:asciiTheme="minorHAnsi" w:hAnsiTheme="minorHAnsi" w:cstheme="minorHAnsi"/>
          <w:sz w:val="22"/>
          <w:szCs w:val="22"/>
        </w:rPr>
      </w:pPr>
      <w:r w:rsidRPr="00DA59A7">
        <w:rPr>
          <w:rFonts w:asciiTheme="minorHAnsi" w:hAnsiTheme="minorHAnsi" w:cstheme="minorHAnsi"/>
          <w:sz w:val="22"/>
          <w:szCs w:val="22"/>
        </w:rPr>
        <w:t xml:space="preserve"> 3. SETTING AN EXAMPLE </w:t>
      </w:r>
    </w:p>
    <w:p w14:paraId="1B5A465E" w14:textId="77777777" w:rsidR="00DA59A7" w:rsidRPr="00DA59A7" w:rsidRDefault="00DA59A7" w:rsidP="00DA59A7">
      <w:pPr>
        <w:spacing w:after="0"/>
        <w:rPr>
          <w:rFonts w:cstheme="minorHAnsi"/>
        </w:rPr>
      </w:pPr>
      <w:r w:rsidRPr="00DA59A7">
        <w:rPr>
          <w:rFonts w:cstheme="minorHAnsi"/>
        </w:rPr>
        <w:t xml:space="preserve"> </w:t>
      </w:r>
    </w:p>
    <w:p w14:paraId="714A4F73" w14:textId="77777777" w:rsidR="00DA59A7" w:rsidRPr="00DA59A7" w:rsidRDefault="00DA59A7" w:rsidP="00DA59A7">
      <w:pPr>
        <w:ind w:left="1425" w:hanging="720"/>
        <w:rPr>
          <w:rFonts w:cstheme="minorHAnsi"/>
        </w:rPr>
      </w:pPr>
      <w:r w:rsidRPr="00DA59A7">
        <w:rPr>
          <w:rFonts w:cstheme="minorHAnsi"/>
        </w:rPr>
        <w:t xml:space="preserve">3.1 </w:t>
      </w:r>
      <w:r w:rsidRPr="00DA59A7">
        <w:rPr>
          <w:rFonts w:cstheme="minorHAnsi"/>
        </w:rPr>
        <w:tab/>
        <w:t xml:space="preserve">All staff who work at Support’ed will set good examples of behaviour and conduct. Therefore, staff must demonstrate high standards of conduct in order to role model this to our young people.  </w:t>
      </w:r>
    </w:p>
    <w:p w14:paraId="4AD6DDAC" w14:textId="77777777" w:rsidR="00DA59A7" w:rsidRPr="00DA59A7" w:rsidRDefault="00DA59A7" w:rsidP="00DA59A7">
      <w:pPr>
        <w:spacing w:after="0"/>
        <w:rPr>
          <w:rFonts w:cstheme="minorHAnsi"/>
        </w:rPr>
      </w:pPr>
      <w:r w:rsidRPr="00DA59A7">
        <w:rPr>
          <w:rFonts w:cstheme="minorHAnsi"/>
        </w:rPr>
        <w:t xml:space="preserve"> </w:t>
      </w:r>
    </w:p>
    <w:p w14:paraId="3002E2BB" w14:textId="77777777" w:rsidR="00DA59A7" w:rsidRPr="00DA59A7" w:rsidRDefault="00DA59A7" w:rsidP="00DA59A7">
      <w:pPr>
        <w:ind w:left="1425" w:hanging="720"/>
        <w:rPr>
          <w:rFonts w:cstheme="minorHAnsi"/>
        </w:rPr>
      </w:pPr>
      <w:r w:rsidRPr="00DA59A7">
        <w:rPr>
          <w:rFonts w:cstheme="minorHAnsi"/>
        </w:rPr>
        <w:t xml:space="preserve">3.2 </w:t>
      </w:r>
      <w:r w:rsidRPr="00DA59A7">
        <w:rPr>
          <w:rFonts w:cstheme="minorHAnsi"/>
        </w:rPr>
        <w:tab/>
        <w:t xml:space="preserve">All staff must also avoid putting themselves at risk of allegations of abusive or unprofessional conduct. </w:t>
      </w:r>
    </w:p>
    <w:p w14:paraId="79C0F234" w14:textId="77777777" w:rsidR="00DA59A7" w:rsidRPr="00DA59A7" w:rsidRDefault="00DA59A7" w:rsidP="00DA59A7">
      <w:pPr>
        <w:spacing w:after="0"/>
        <w:ind w:left="720"/>
        <w:rPr>
          <w:rFonts w:cstheme="minorHAnsi"/>
        </w:rPr>
      </w:pPr>
      <w:r w:rsidRPr="00DA59A7">
        <w:rPr>
          <w:rFonts w:cstheme="minorHAnsi"/>
        </w:rPr>
        <w:t xml:space="preserve"> </w:t>
      </w:r>
    </w:p>
    <w:p w14:paraId="7A189FA9" w14:textId="77777777" w:rsidR="00DA59A7" w:rsidRPr="00DA59A7" w:rsidRDefault="00DA59A7" w:rsidP="00DA59A7">
      <w:pPr>
        <w:pStyle w:val="Heading2"/>
        <w:numPr>
          <w:ilvl w:val="0"/>
          <w:numId w:val="0"/>
        </w:numPr>
        <w:ind w:left="576" w:hanging="576"/>
        <w:rPr>
          <w:rFonts w:asciiTheme="minorHAnsi" w:hAnsiTheme="minorHAnsi" w:cstheme="minorHAnsi"/>
          <w:sz w:val="22"/>
          <w:szCs w:val="22"/>
        </w:rPr>
      </w:pPr>
      <w:r w:rsidRPr="00DA59A7">
        <w:rPr>
          <w:rFonts w:asciiTheme="minorHAnsi" w:hAnsiTheme="minorHAnsi" w:cstheme="minorHAnsi"/>
          <w:sz w:val="22"/>
          <w:szCs w:val="22"/>
        </w:rPr>
        <w:t>4. SAFEGUARDING PUPILS, STAFF AND VISITORS</w:t>
      </w:r>
      <w:r w:rsidRPr="00DA59A7">
        <w:rPr>
          <w:rFonts w:asciiTheme="minorHAnsi" w:hAnsiTheme="minorHAnsi" w:cstheme="minorHAnsi"/>
          <w:b w:val="0"/>
          <w:sz w:val="22"/>
          <w:szCs w:val="22"/>
        </w:rPr>
        <w:t xml:space="preserve"> </w:t>
      </w:r>
    </w:p>
    <w:p w14:paraId="1DB21075" w14:textId="77777777" w:rsidR="00DA59A7" w:rsidRPr="00DA59A7" w:rsidRDefault="00DA59A7" w:rsidP="00DA59A7">
      <w:pPr>
        <w:spacing w:after="0"/>
        <w:rPr>
          <w:rFonts w:cstheme="minorHAnsi"/>
        </w:rPr>
      </w:pPr>
      <w:r w:rsidRPr="00DA59A7">
        <w:rPr>
          <w:rFonts w:cstheme="minorHAnsi"/>
        </w:rPr>
        <w:t xml:space="preserve"> </w:t>
      </w:r>
    </w:p>
    <w:p w14:paraId="532E07EF" w14:textId="77777777" w:rsidR="00DA59A7" w:rsidRPr="00DA59A7" w:rsidRDefault="00DA59A7" w:rsidP="00DA59A7">
      <w:pPr>
        <w:ind w:left="1403" w:hanging="698"/>
        <w:rPr>
          <w:rFonts w:cstheme="minorHAnsi"/>
        </w:rPr>
      </w:pPr>
      <w:r w:rsidRPr="00DA59A7">
        <w:rPr>
          <w:rFonts w:cstheme="minorHAnsi"/>
        </w:rPr>
        <w:t xml:space="preserve">4.1 </w:t>
      </w:r>
      <w:r w:rsidRPr="00DA59A7">
        <w:rPr>
          <w:rFonts w:cstheme="minorHAnsi"/>
        </w:rPr>
        <w:tab/>
        <w:t xml:space="preserve">Everyone who comes into contact with children and their families has a role to play in safeguarding children. Support’ed staff are particularly important as they are in a position to identify concerns early on and provide help for children, to prevent situations from escalating, by not working in isolation, to promptly report to the Safeguarding team within the Organisation and by working with other agencies to protect them from harm. </w:t>
      </w:r>
    </w:p>
    <w:p w14:paraId="27F334D7" w14:textId="77777777" w:rsidR="00DA59A7" w:rsidRPr="00DA59A7" w:rsidRDefault="00DA59A7" w:rsidP="00DA59A7">
      <w:pPr>
        <w:spacing w:after="0"/>
        <w:ind w:left="720"/>
        <w:rPr>
          <w:rFonts w:cstheme="minorHAnsi"/>
        </w:rPr>
      </w:pPr>
      <w:r w:rsidRPr="00DA59A7">
        <w:rPr>
          <w:rFonts w:cstheme="minorHAnsi"/>
        </w:rPr>
        <w:t xml:space="preserve"> </w:t>
      </w:r>
    </w:p>
    <w:p w14:paraId="6137A48D" w14:textId="2D619B6E" w:rsidR="00DA59A7" w:rsidRPr="00DA59A7" w:rsidRDefault="00DA59A7" w:rsidP="00DA59A7">
      <w:pPr>
        <w:tabs>
          <w:tab w:val="center" w:pos="872"/>
          <w:tab w:val="center" w:pos="3515"/>
        </w:tabs>
        <w:rPr>
          <w:rFonts w:cstheme="minorHAnsi"/>
        </w:rPr>
      </w:pPr>
      <w:r w:rsidRPr="00DA59A7">
        <w:rPr>
          <w:rFonts w:cstheme="minorHAnsi"/>
        </w:rPr>
        <w:tab/>
        <w:t xml:space="preserve">4.2 </w:t>
      </w:r>
      <w:r w:rsidRPr="00DA59A7">
        <w:rPr>
          <w:rFonts w:cstheme="minorHAnsi"/>
        </w:rPr>
        <w:tab/>
        <w:t xml:space="preserve">Staff have a duty to safeguard young people from: </w:t>
      </w:r>
    </w:p>
    <w:p w14:paraId="2EB0A5B1" w14:textId="77777777" w:rsidR="00DA59A7" w:rsidRPr="00DA59A7" w:rsidRDefault="00DA59A7" w:rsidP="00DA59A7">
      <w:pPr>
        <w:numPr>
          <w:ilvl w:val="0"/>
          <w:numId w:val="6"/>
        </w:numPr>
        <w:spacing w:after="5" w:line="249" w:lineRule="auto"/>
        <w:ind w:hanging="361"/>
        <w:rPr>
          <w:rFonts w:cstheme="minorHAnsi"/>
        </w:rPr>
      </w:pPr>
      <w:r w:rsidRPr="00DA59A7">
        <w:rPr>
          <w:rFonts w:cstheme="minorHAnsi"/>
        </w:rPr>
        <w:t xml:space="preserve">physical abuse </w:t>
      </w:r>
    </w:p>
    <w:p w14:paraId="49D1436D" w14:textId="77777777" w:rsidR="00DA59A7" w:rsidRPr="00DA59A7" w:rsidRDefault="00DA59A7" w:rsidP="00DA59A7">
      <w:pPr>
        <w:numPr>
          <w:ilvl w:val="0"/>
          <w:numId w:val="6"/>
        </w:numPr>
        <w:spacing w:after="5" w:line="249" w:lineRule="auto"/>
        <w:ind w:hanging="361"/>
        <w:rPr>
          <w:rFonts w:cstheme="minorHAnsi"/>
        </w:rPr>
      </w:pPr>
      <w:r w:rsidRPr="00DA59A7">
        <w:rPr>
          <w:rFonts w:cstheme="minorHAnsi"/>
        </w:rPr>
        <w:t xml:space="preserve">sexual abuse </w:t>
      </w:r>
    </w:p>
    <w:p w14:paraId="7C149B6A" w14:textId="77777777" w:rsidR="00DA59A7" w:rsidRPr="00DA59A7" w:rsidRDefault="00DA59A7" w:rsidP="00DA59A7">
      <w:pPr>
        <w:numPr>
          <w:ilvl w:val="0"/>
          <w:numId w:val="6"/>
        </w:numPr>
        <w:spacing w:after="5" w:line="249" w:lineRule="auto"/>
        <w:ind w:hanging="361"/>
        <w:rPr>
          <w:rFonts w:cstheme="minorHAnsi"/>
        </w:rPr>
      </w:pPr>
      <w:r w:rsidRPr="00DA59A7">
        <w:rPr>
          <w:rFonts w:cstheme="minorHAnsi"/>
        </w:rPr>
        <w:t xml:space="preserve">emotional abuse, including verbal assaults </w:t>
      </w:r>
    </w:p>
    <w:p w14:paraId="7CDDEB20" w14:textId="77777777" w:rsidR="00DA59A7" w:rsidRDefault="00DA59A7" w:rsidP="00DA59A7">
      <w:pPr>
        <w:numPr>
          <w:ilvl w:val="0"/>
          <w:numId w:val="6"/>
        </w:numPr>
        <w:spacing w:after="5" w:line="249" w:lineRule="auto"/>
        <w:ind w:hanging="361"/>
        <w:rPr>
          <w:rFonts w:cstheme="minorHAnsi"/>
        </w:rPr>
      </w:pPr>
      <w:r w:rsidRPr="00DA59A7">
        <w:rPr>
          <w:rFonts w:cstheme="minorHAnsi"/>
        </w:rPr>
        <w:t xml:space="preserve">bullying </w:t>
      </w:r>
    </w:p>
    <w:p w14:paraId="3D9B2426" w14:textId="122DA9F6" w:rsidR="00DA59A7" w:rsidRPr="00DA59A7" w:rsidRDefault="00DA59A7" w:rsidP="00DA59A7">
      <w:pPr>
        <w:numPr>
          <w:ilvl w:val="0"/>
          <w:numId w:val="6"/>
        </w:numPr>
        <w:spacing w:after="5" w:line="249" w:lineRule="auto"/>
        <w:ind w:hanging="361"/>
        <w:rPr>
          <w:rFonts w:cstheme="minorHAnsi"/>
        </w:rPr>
      </w:pPr>
      <w:r w:rsidRPr="00DA59A7">
        <w:rPr>
          <w:rFonts w:cstheme="minorHAnsi"/>
        </w:rPr>
        <w:t xml:space="preserve">neglect  </w:t>
      </w:r>
    </w:p>
    <w:p w14:paraId="03C69C5A" w14:textId="77777777" w:rsidR="00DA59A7" w:rsidRPr="00DA59A7" w:rsidRDefault="00DA59A7" w:rsidP="00DA59A7">
      <w:pPr>
        <w:numPr>
          <w:ilvl w:val="0"/>
          <w:numId w:val="6"/>
        </w:numPr>
        <w:spacing w:after="5" w:line="249" w:lineRule="auto"/>
        <w:ind w:hanging="361"/>
        <w:rPr>
          <w:rFonts w:cstheme="minorHAnsi"/>
        </w:rPr>
      </w:pPr>
      <w:r w:rsidRPr="00DA59A7">
        <w:rPr>
          <w:rFonts w:cstheme="minorHAnsi"/>
        </w:rPr>
        <w:lastRenderedPageBreak/>
        <w:t xml:space="preserve">unequal treatment or discrimination  </w:t>
      </w:r>
    </w:p>
    <w:p w14:paraId="7568D44D" w14:textId="77777777" w:rsidR="00DA59A7" w:rsidRPr="00DA59A7" w:rsidRDefault="00DA59A7" w:rsidP="00DA59A7">
      <w:pPr>
        <w:spacing w:after="0"/>
        <w:rPr>
          <w:rFonts w:cstheme="minorHAnsi"/>
        </w:rPr>
      </w:pPr>
      <w:r w:rsidRPr="00DA59A7">
        <w:rPr>
          <w:rFonts w:cstheme="minorHAnsi"/>
        </w:rPr>
        <w:t xml:space="preserve"> </w:t>
      </w:r>
    </w:p>
    <w:p w14:paraId="51A5833C" w14:textId="3E16904A" w:rsidR="00DA59A7" w:rsidRPr="00DA59A7" w:rsidRDefault="00DA59A7" w:rsidP="00DA59A7">
      <w:pPr>
        <w:numPr>
          <w:ilvl w:val="1"/>
          <w:numId w:val="7"/>
        </w:numPr>
        <w:spacing w:after="5" w:line="249" w:lineRule="auto"/>
        <w:ind w:hanging="720"/>
        <w:rPr>
          <w:rFonts w:cstheme="minorHAnsi"/>
        </w:rPr>
      </w:pPr>
      <w:r w:rsidRPr="00DA59A7">
        <w:rPr>
          <w:rFonts w:cstheme="minorHAnsi"/>
        </w:rPr>
        <w:t xml:space="preserve">The duty to safeguard young people includes the duty to report concerns about a young person to Support’eds Safeguarding Team. Any verbal concerns shared must be followed up by reporting on Edukey. The DSL will ensure all staff are familiar </w:t>
      </w:r>
      <w:proofErr w:type="gramStart"/>
      <w:r w:rsidRPr="00DA59A7">
        <w:rPr>
          <w:rFonts w:cstheme="minorHAnsi"/>
        </w:rPr>
        <w:t>with, and</w:t>
      </w:r>
      <w:proofErr w:type="gramEnd"/>
      <w:r w:rsidRPr="00DA59A7">
        <w:rPr>
          <w:rFonts w:cstheme="minorHAnsi"/>
        </w:rPr>
        <w:t xml:space="preserve"> have received appropriate training including refresher training on</w:t>
      </w:r>
      <w:r>
        <w:rPr>
          <w:rFonts w:cstheme="minorHAnsi"/>
        </w:rPr>
        <w:t xml:space="preserve"> </w:t>
      </w:r>
      <w:r w:rsidRPr="00DA59A7">
        <w:rPr>
          <w:rFonts w:cstheme="minorHAnsi"/>
        </w:rPr>
        <w:t xml:space="preserve">the Organisations Safeguarding Policy, and understand the provisions of the Whistleblowing Procedure. In addition, all staff should read the Department for Education’s (DfE) statutory document </w:t>
      </w:r>
      <w:r w:rsidRPr="00DA59A7">
        <w:rPr>
          <w:rFonts w:cstheme="minorHAnsi"/>
          <w:i/>
        </w:rPr>
        <w:t xml:space="preserve">Keeping children safe in education: Statutory guidance for schools and colleges </w:t>
      </w:r>
      <w:r w:rsidRPr="00DA59A7">
        <w:rPr>
          <w:rFonts w:cstheme="minorHAnsi"/>
        </w:rPr>
        <w:t>(2024), which is available on the DfE’s website and has been provided to staff.</w:t>
      </w:r>
    </w:p>
    <w:p w14:paraId="55A878FA" w14:textId="77777777" w:rsidR="00DA59A7" w:rsidRPr="00DA59A7" w:rsidRDefault="00DA59A7" w:rsidP="00DA59A7">
      <w:pPr>
        <w:spacing w:after="0"/>
        <w:ind w:left="708"/>
        <w:rPr>
          <w:rFonts w:cstheme="minorHAnsi"/>
        </w:rPr>
      </w:pPr>
      <w:r w:rsidRPr="00DA59A7">
        <w:rPr>
          <w:rFonts w:cstheme="minorHAnsi"/>
          <w:i/>
        </w:rPr>
        <w:t xml:space="preserve"> </w:t>
      </w:r>
    </w:p>
    <w:p w14:paraId="3B35E30A" w14:textId="77777777" w:rsidR="00DA59A7" w:rsidRPr="00DA59A7" w:rsidRDefault="00DA59A7" w:rsidP="00DA59A7">
      <w:pPr>
        <w:numPr>
          <w:ilvl w:val="1"/>
          <w:numId w:val="7"/>
        </w:numPr>
        <w:spacing w:after="5" w:line="249" w:lineRule="auto"/>
        <w:ind w:hanging="720"/>
        <w:rPr>
          <w:rFonts w:cstheme="minorHAnsi"/>
        </w:rPr>
      </w:pPr>
      <w:r w:rsidRPr="00DA59A7">
        <w:rPr>
          <w:rFonts w:cstheme="minorHAnsi"/>
        </w:rPr>
        <w:t xml:space="preserve">Staff must not demean or undermine young people, their parents or carers, colleagues or visitors to the Organisation. </w:t>
      </w:r>
    </w:p>
    <w:p w14:paraId="1D53D6C5" w14:textId="77777777" w:rsidR="00DA59A7" w:rsidRPr="00DA59A7" w:rsidRDefault="00DA59A7" w:rsidP="00DA59A7">
      <w:pPr>
        <w:spacing w:after="0"/>
        <w:ind w:left="720"/>
        <w:rPr>
          <w:rFonts w:cstheme="minorHAnsi"/>
        </w:rPr>
      </w:pPr>
      <w:r w:rsidRPr="00DA59A7">
        <w:rPr>
          <w:rFonts w:cstheme="minorHAnsi"/>
        </w:rPr>
        <w:t xml:space="preserve"> </w:t>
      </w:r>
    </w:p>
    <w:p w14:paraId="3462F8C4" w14:textId="77777777" w:rsidR="00DA59A7" w:rsidRPr="00DA59A7" w:rsidRDefault="00DA59A7" w:rsidP="00DA59A7">
      <w:pPr>
        <w:numPr>
          <w:ilvl w:val="1"/>
          <w:numId w:val="7"/>
        </w:numPr>
        <w:spacing w:after="5" w:line="249" w:lineRule="auto"/>
        <w:ind w:hanging="720"/>
        <w:rPr>
          <w:rFonts w:cstheme="minorHAnsi"/>
        </w:rPr>
      </w:pPr>
      <w:r w:rsidRPr="00DA59A7">
        <w:rPr>
          <w:rFonts w:cstheme="minorHAnsi"/>
        </w:rPr>
        <w:t xml:space="preserve">Staff should ensure they comply with the Organisations IT and social media policies, particularly with regard to the use of personal equipment. For example, the use of personal mobile phones or devices to record or photograph children is prohibited, and staff should only use Support’eds equipment for this purpose. Where staff are in any doubt about the Organisation’s expectations regarding their behaviour, they should seek guidance immediately from a member of the Safeguarding team. </w:t>
      </w:r>
    </w:p>
    <w:p w14:paraId="53EE4FB1" w14:textId="77777777" w:rsidR="00DA59A7" w:rsidRPr="00DA59A7" w:rsidRDefault="00DA59A7" w:rsidP="00DA59A7">
      <w:pPr>
        <w:spacing w:after="0"/>
        <w:ind w:left="720"/>
        <w:rPr>
          <w:rFonts w:cstheme="minorHAnsi"/>
        </w:rPr>
      </w:pPr>
      <w:r w:rsidRPr="00DA59A7">
        <w:rPr>
          <w:rFonts w:cstheme="minorHAnsi"/>
        </w:rPr>
        <w:t xml:space="preserve"> </w:t>
      </w:r>
    </w:p>
    <w:p w14:paraId="787426FE" w14:textId="77777777" w:rsidR="00DA59A7" w:rsidRPr="00DA59A7" w:rsidRDefault="00DA59A7" w:rsidP="00DA59A7">
      <w:pPr>
        <w:numPr>
          <w:ilvl w:val="1"/>
          <w:numId w:val="7"/>
        </w:numPr>
        <w:spacing w:after="5" w:line="249" w:lineRule="auto"/>
        <w:ind w:hanging="720"/>
        <w:rPr>
          <w:rFonts w:cstheme="minorHAnsi"/>
        </w:rPr>
      </w:pPr>
      <w:r w:rsidRPr="00DA59A7">
        <w:rPr>
          <w:rFonts w:cstheme="minorHAnsi"/>
        </w:rPr>
        <w:t xml:space="preserve">Staff must ensure the highest standards of safety and welfare are taken in respect of young people under their supervision and other colleagues and visitors to the organisation. </w:t>
      </w:r>
    </w:p>
    <w:p w14:paraId="1B08DB7B" w14:textId="77777777" w:rsidR="00DA59A7" w:rsidRPr="00DA59A7" w:rsidRDefault="00DA59A7" w:rsidP="00DA59A7">
      <w:pPr>
        <w:spacing w:after="0"/>
        <w:ind w:left="720"/>
        <w:rPr>
          <w:rFonts w:cstheme="minorHAnsi"/>
        </w:rPr>
      </w:pPr>
      <w:r w:rsidRPr="00DA59A7">
        <w:rPr>
          <w:rFonts w:cstheme="minorHAnsi"/>
        </w:rPr>
        <w:t xml:space="preserve"> </w:t>
      </w:r>
    </w:p>
    <w:p w14:paraId="3DD8C53E" w14:textId="77777777" w:rsidR="00DA59A7" w:rsidRPr="00DA59A7" w:rsidRDefault="00DA59A7" w:rsidP="00DA59A7">
      <w:pPr>
        <w:numPr>
          <w:ilvl w:val="1"/>
          <w:numId w:val="7"/>
        </w:numPr>
        <w:spacing w:after="5" w:line="249" w:lineRule="auto"/>
        <w:ind w:hanging="720"/>
        <w:rPr>
          <w:rFonts w:cstheme="minorHAnsi"/>
        </w:rPr>
      </w:pPr>
      <w:r w:rsidRPr="00DA59A7">
        <w:rPr>
          <w:rFonts w:cstheme="minorHAnsi"/>
        </w:rPr>
        <w:t>Staff have a duty to inform the DSL (or suitable senior person in their absence) if they believe that a colleague or visitor is behaving in a way that compromises the safety or wellbeing of any child, group of children or a member of staff. Where staff have concerns about the DSL, this should be referred to the Directors.</w:t>
      </w:r>
    </w:p>
    <w:p w14:paraId="4013A0E8" w14:textId="77777777" w:rsidR="00DA59A7" w:rsidRPr="00DA59A7" w:rsidRDefault="00DA59A7" w:rsidP="00DA59A7">
      <w:pPr>
        <w:rPr>
          <w:rFonts w:cstheme="minorHAnsi"/>
        </w:rPr>
      </w:pPr>
    </w:p>
    <w:p w14:paraId="4C10C5C3" w14:textId="77777777" w:rsidR="00DA59A7" w:rsidRPr="00DA59A7" w:rsidRDefault="00DA59A7" w:rsidP="00DA59A7">
      <w:pPr>
        <w:numPr>
          <w:ilvl w:val="1"/>
          <w:numId w:val="7"/>
        </w:numPr>
        <w:spacing w:after="5" w:line="249" w:lineRule="auto"/>
        <w:ind w:hanging="720"/>
        <w:rPr>
          <w:rFonts w:cstheme="minorHAnsi"/>
        </w:rPr>
      </w:pPr>
      <w:r w:rsidRPr="00DA59A7">
        <w:rPr>
          <w:rFonts w:cstheme="minorHAnsi"/>
        </w:rPr>
        <w:t>Staff can report their concerns about child protection directly to the appropriate external agency if they consider the circumstances warrant this; however, staff are encouraged to raise this with the Safeguarding team initially.</w:t>
      </w:r>
    </w:p>
    <w:p w14:paraId="3A7FAFBE" w14:textId="77777777" w:rsidR="00DA59A7" w:rsidRPr="00DA59A7" w:rsidRDefault="00DA59A7" w:rsidP="00DA59A7">
      <w:pPr>
        <w:rPr>
          <w:rFonts w:cstheme="minorHAnsi"/>
        </w:rPr>
      </w:pPr>
    </w:p>
    <w:p w14:paraId="4F85E710" w14:textId="77777777" w:rsidR="00DA59A7" w:rsidRPr="00DA59A7" w:rsidRDefault="00DA59A7" w:rsidP="00DA59A7">
      <w:pPr>
        <w:numPr>
          <w:ilvl w:val="1"/>
          <w:numId w:val="7"/>
        </w:numPr>
        <w:spacing w:after="5" w:line="249" w:lineRule="auto"/>
        <w:ind w:hanging="720"/>
        <w:rPr>
          <w:rFonts w:cstheme="minorHAnsi"/>
        </w:rPr>
      </w:pPr>
      <w:r w:rsidRPr="00DA59A7">
        <w:rPr>
          <w:rFonts w:cstheme="minorHAnsi"/>
        </w:rPr>
        <w:t xml:space="preserve">If staff have concerns about safeguarding or child protection practice in the Organisation, they should raise this with the Directors wherever possible. Staff can also use the Organisations Whistleblowing Policy, where they consider this to be more appropriate. Further advice and support can be obtained from other agencies including trade unions. </w:t>
      </w:r>
    </w:p>
    <w:p w14:paraId="5EFE1EE3" w14:textId="77777777" w:rsidR="00DA59A7" w:rsidRPr="00DA59A7" w:rsidRDefault="00DA59A7" w:rsidP="00DA59A7">
      <w:pPr>
        <w:spacing w:after="253"/>
        <w:ind w:left="720"/>
        <w:rPr>
          <w:rFonts w:cstheme="minorHAnsi"/>
        </w:rPr>
      </w:pPr>
      <w:r w:rsidRPr="00DA59A7">
        <w:rPr>
          <w:rFonts w:cstheme="minorHAnsi"/>
        </w:rPr>
        <w:t xml:space="preserve"> </w:t>
      </w:r>
    </w:p>
    <w:p w14:paraId="55F3CEA5" w14:textId="77777777" w:rsidR="00DA59A7" w:rsidRPr="00DA59A7" w:rsidRDefault="00DA59A7" w:rsidP="00DA59A7">
      <w:pPr>
        <w:pStyle w:val="Heading3"/>
        <w:numPr>
          <w:ilvl w:val="0"/>
          <w:numId w:val="0"/>
        </w:numPr>
        <w:spacing w:after="97"/>
        <w:ind w:left="720" w:hanging="720"/>
        <w:rPr>
          <w:rFonts w:asciiTheme="minorHAnsi" w:hAnsiTheme="minorHAnsi" w:cstheme="minorHAnsi"/>
        </w:rPr>
      </w:pPr>
      <w:r w:rsidRPr="00DA59A7">
        <w:rPr>
          <w:rFonts w:asciiTheme="minorHAnsi" w:hAnsiTheme="minorHAnsi" w:cstheme="minorHAnsi"/>
        </w:rPr>
        <w:lastRenderedPageBreak/>
        <w:t>4.10</w:t>
      </w:r>
      <w:r w:rsidRPr="00DA59A7">
        <w:rPr>
          <w:rFonts w:asciiTheme="minorHAnsi" w:eastAsia="Arial" w:hAnsiTheme="minorHAnsi" w:cstheme="minorHAnsi"/>
        </w:rPr>
        <w:t xml:space="preserve"> </w:t>
      </w:r>
      <w:r w:rsidRPr="00DA59A7">
        <w:rPr>
          <w:rFonts w:asciiTheme="minorHAnsi" w:hAnsiTheme="minorHAnsi" w:cstheme="minorHAnsi"/>
        </w:rPr>
        <w:t xml:space="preserve">Low-level concerns about members of staff  </w:t>
      </w:r>
    </w:p>
    <w:p w14:paraId="054B642A" w14:textId="77777777" w:rsidR="00DA59A7" w:rsidRPr="00DA59A7" w:rsidRDefault="00DA59A7" w:rsidP="00DA59A7">
      <w:pPr>
        <w:spacing w:after="147"/>
        <w:ind w:left="1450"/>
        <w:rPr>
          <w:rFonts w:cstheme="minorHAnsi"/>
        </w:rPr>
      </w:pPr>
      <w:r w:rsidRPr="00DA59A7">
        <w:rPr>
          <w:rFonts w:cstheme="minorHAnsi"/>
        </w:rPr>
        <w:t xml:space="preserve">A low-level concern is a behaviour towards a child by a member of staff that does not meet the harms threshold, is inconsistent with the staff code of conduct, and may be as simple as causing a sense of unease or a ‘nagging doubt’. For example, this may include: </w:t>
      </w:r>
    </w:p>
    <w:p w14:paraId="384E5907" w14:textId="77777777" w:rsidR="00DA59A7" w:rsidRPr="00DA59A7" w:rsidRDefault="00DA59A7" w:rsidP="00DA59A7">
      <w:pPr>
        <w:numPr>
          <w:ilvl w:val="0"/>
          <w:numId w:val="8"/>
        </w:numPr>
        <w:spacing w:after="142" w:line="249" w:lineRule="auto"/>
        <w:ind w:hanging="360"/>
        <w:rPr>
          <w:rFonts w:cstheme="minorHAnsi"/>
        </w:rPr>
      </w:pPr>
      <w:r w:rsidRPr="00DA59A7">
        <w:rPr>
          <w:rFonts w:cstheme="minorHAnsi"/>
        </w:rPr>
        <w:t xml:space="preserve">Being over-friendly with children </w:t>
      </w:r>
    </w:p>
    <w:p w14:paraId="30BA3D1B" w14:textId="77777777" w:rsidR="00DA59A7" w:rsidRPr="00DA59A7" w:rsidRDefault="00DA59A7" w:rsidP="00DA59A7">
      <w:pPr>
        <w:numPr>
          <w:ilvl w:val="0"/>
          <w:numId w:val="8"/>
        </w:numPr>
        <w:spacing w:after="5" w:line="249" w:lineRule="auto"/>
        <w:ind w:hanging="360"/>
        <w:rPr>
          <w:rFonts w:cstheme="minorHAnsi"/>
        </w:rPr>
      </w:pPr>
      <w:r w:rsidRPr="00DA59A7">
        <w:rPr>
          <w:rFonts w:cstheme="minorHAnsi"/>
        </w:rPr>
        <w:t xml:space="preserve">Having favourites </w:t>
      </w:r>
    </w:p>
    <w:p w14:paraId="36560A4E" w14:textId="3C11F8F1" w:rsidR="00DA59A7" w:rsidRPr="00DA59A7" w:rsidRDefault="00DA59A7" w:rsidP="00DA59A7">
      <w:pPr>
        <w:numPr>
          <w:ilvl w:val="0"/>
          <w:numId w:val="8"/>
        </w:numPr>
        <w:spacing w:after="143" w:line="249" w:lineRule="auto"/>
        <w:ind w:hanging="360"/>
        <w:rPr>
          <w:rFonts w:cstheme="minorHAnsi"/>
        </w:rPr>
      </w:pPr>
      <w:r w:rsidRPr="00DA59A7">
        <w:rPr>
          <w:rFonts w:cstheme="minorHAnsi"/>
        </w:rPr>
        <w:t xml:space="preserve">Taking photographs of children on a personal device </w:t>
      </w:r>
    </w:p>
    <w:p w14:paraId="1DD6292E" w14:textId="77777777" w:rsidR="00DA59A7" w:rsidRPr="00DA59A7" w:rsidRDefault="00DA59A7" w:rsidP="00DA59A7">
      <w:pPr>
        <w:numPr>
          <w:ilvl w:val="0"/>
          <w:numId w:val="8"/>
        </w:numPr>
        <w:spacing w:after="106" w:line="249" w:lineRule="auto"/>
        <w:ind w:hanging="360"/>
        <w:rPr>
          <w:rFonts w:cstheme="minorHAnsi"/>
        </w:rPr>
      </w:pPr>
      <w:r w:rsidRPr="00DA59A7">
        <w:rPr>
          <w:rFonts w:cstheme="minorHAnsi"/>
        </w:rPr>
        <w:t xml:space="preserve">Using inappropriate language </w:t>
      </w:r>
    </w:p>
    <w:p w14:paraId="3BF69131" w14:textId="77777777" w:rsidR="00DA59A7" w:rsidRPr="00DA59A7" w:rsidRDefault="00DA59A7" w:rsidP="00DA59A7">
      <w:pPr>
        <w:spacing w:after="110"/>
        <w:ind w:left="1450"/>
        <w:rPr>
          <w:rFonts w:cstheme="minorHAnsi"/>
        </w:rPr>
      </w:pPr>
      <w:r w:rsidRPr="00DA59A7">
        <w:rPr>
          <w:rFonts w:cstheme="minorHAnsi"/>
        </w:rPr>
        <w:t xml:space="preserve">Low-level concerns can include inappropriate conduct inside and outside of work. </w:t>
      </w:r>
    </w:p>
    <w:p w14:paraId="7D2CE993" w14:textId="77777777" w:rsidR="00DA59A7" w:rsidRPr="00DA59A7" w:rsidRDefault="00DA59A7" w:rsidP="00DA59A7">
      <w:pPr>
        <w:spacing w:after="110"/>
        <w:ind w:left="1450"/>
        <w:rPr>
          <w:rFonts w:cstheme="minorHAnsi"/>
        </w:rPr>
      </w:pPr>
      <w:r w:rsidRPr="00DA59A7">
        <w:rPr>
          <w:rFonts w:cstheme="minorHAnsi"/>
        </w:rPr>
        <w:t xml:space="preserve">All staff should share any low-level concerns they have using the reporting procedures set out in our Safeguarding policy and Whistleblowing policy. It is also explained in the staff induction.  Staff should self-refer and seek advice if they find themselves in a situation that could be misinterpreted. If staff are not sure whether behaviour would be deemed a low-level concern, staff should report it.  </w:t>
      </w:r>
    </w:p>
    <w:p w14:paraId="3F09B85E" w14:textId="77777777" w:rsidR="00DA59A7" w:rsidRPr="00DA59A7" w:rsidRDefault="00DA59A7" w:rsidP="00DA59A7">
      <w:pPr>
        <w:spacing w:after="106"/>
        <w:ind w:left="1450"/>
        <w:rPr>
          <w:rFonts w:cstheme="minorHAnsi"/>
        </w:rPr>
      </w:pPr>
      <w:r w:rsidRPr="00DA59A7">
        <w:rPr>
          <w:rFonts w:cstheme="minorHAnsi"/>
        </w:rPr>
        <w:t xml:space="preserve">All reports will be handled in a responsive, sensitive and proportionate way. </w:t>
      </w:r>
    </w:p>
    <w:p w14:paraId="72F2D3AC" w14:textId="77777777" w:rsidR="00DA59A7" w:rsidRPr="00DA59A7" w:rsidRDefault="00DA59A7" w:rsidP="00DA59A7">
      <w:pPr>
        <w:spacing w:after="110"/>
        <w:ind w:left="1450"/>
        <w:rPr>
          <w:rFonts w:cstheme="minorHAnsi"/>
        </w:rPr>
      </w:pPr>
      <w:r w:rsidRPr="00DA59A7">
        <w:rPr>
          <w:rFonts w:cstheme="minorHAnsi"/>
        </w:rPr>
        <w:t xml:space="preserve">Unprofessional behaviour will be addressed, and the staff member supported to correct it, at an early stage. </w:t>
      </w:r>
    </w:p>
    <w:p w14:paraId="68AF7268" w14:textId="77777777" w:rsidR="00DA59A7" w:rsidRPr="00DA59A7" w:rsidRDefault="00DA59A7" w:rsidP="00DA59A7">
      <w:pPr>
        <w:spacing w:after="110"/>
        <w:ind w:left="1450"/>
        <w:rPr>
          <w:rFonts w:cstheme="minorHAnsi"/>
        </w:rPr>
      </w:pPr>
      <w:r w:rsidRPr="00DA59A7">
        <w:rPr>
          <w:rFonts w:cstheme="minorHAnsi"/>
        </w:rPr>
        <w:t xml:space="preserve">This creates and embeds a culture of openness, trust and transparency in which our values and expected behaviour are constantly lived, monitored and reinforced by all staff, while minimising the risk of abuse. </w:t>
      </w:r>
    </w:p>
    <w:p w14:paraId="2DC4E29D" w14:textId="77777777" w:rsidR="00DA59A7" w:rsidRPr="00DA59A7" w:rsidRDefault="00DA59A7" w:rsidP="00DA59A7">
      <w:pPr>
        <w:ind w:left="1450"/>
        <w:rPr>
          <w:rFonts w:cstheme="minorHAnsi"/>
        </w:rPr>
      </w:pPr>
      <w:r w:rsidRPr="00DA59A7">
        <w:rPr>
          <w:rFonts w:cstheme="minorHAnsi"/>
        </w:rPr>
        <w:t xml:space="preserve">Reporting and responding to low-level concerns are covered in </w:t>
      </w:r>
      <w:proofErr w:type="gramStart"/>
      <w:r w:rsidRPr="00DA59A7">
        <w:rPr>
          <w:rFonts w:cstheme="minorHAnsi"/>
        </w:rPr>
        <w:t>our</w:t>
      </w:r>
      <w:proofErr w:type="gramEnd"/>
      <w:r w:rsidRPr="00DA59A7">
        <w:rPr>
          <w:rFonts w:cstheme="minorHAnsi"/>
        </w:rPr>
        <w:t xml:space="preserve"> </w:t>
      </w:r>
    </w:p>
    <w:p w14:paraId="75366AE9" w14:textId="77777777" w:rsidR="00DA59A7" w:rsidRPr="00DA59A7" w:rsidRDefault="00DA59A7" w:rsidP="00DA59A7">
      <w:pPr>
        <w:spacing w:after="111"/>
        <w:ind w:left="1450"/>
        <w:rPr>
          <w:rFonts w:cstheme="minorHAnsi"/>
        </w:rPr>
      </w:pPr>
      <w:r w:rsidRPr="00DA59A7">
        <w:rPr>
          <w:rFonts w:cstheme="minorHAnsi"/>
        </w:rPr>
        <w:t xml:space="preserve">Safeguarding policy, Whistleblowing policy and as part of the staff induction. Policies are available on the website. </w:t>
      </w:r>
    </w:p>
    <w:p w14:paraId="58787A9B" w14:textId="77777777" w:rsidR="00DA59A7" w:rsidRPr="00DA59A7" w:rsidRDefault="00DA59A7" w:rsidP="00DA59A7">
      <w:pPr>
        <w:spacing w:after="115"/>
        <w:rPr>
          <w:rFonts w:cstheme="minorHAnsi"/>
          <w:b/>
          <w:bCs/>
        </w:rPr>
      </w:pPr>
    </w:p>
    <w:p w14:paraId="62DC4C1C" w14:textId="1D942C69" w:rsidR="00DA59A7" w:rsidRPr="00DA59A7" w:rsidRDefault="00DA59A7" w:rsidP="00DA59A7">
      <w:pPr>
        <w:spacing w:after="115"/>
        <w:rPr>
          <w:rFonts w:cstheme="minorHAnsi"/>
          <w:b/>
          <w:bCs/>
        </w:rPr>
      </w:pPr>
      <w:r w:rsidRPr="00DA59A7">
        <w:rPr>
          <w:rFonts w:cstheme="minorHAnsi"/>
          <w:b/>
          <w:bCs/>
        </w:rPr>
        <w:t>4.11       Staff-pupil relationships</w:t>
      </w:r>
      <w:r w:rsidRPr="00DA59A7">
        <w:rPr>
          <w:rFonts w:cstheme="minorHAnsi"/>
          <w:b/>
          <w:bCs/>
          <w:color w:val="FF1F64"/>
        </w:rPr>
        <w:t xml:space="preserve"> </w:t>
      </w:r>
    </w:p>
    <w:p w14:paraId="3860C6A8" w14:textId="77777777" w:rsidR="00DA59A7" w:rsidRPr="00DA59A7" w:rsidRDefault="00DA59A7" w:rsidP="00DA59A7">
      <w:pPr>
        <w:spacing w:after="110"/>
        <w:ind w:left="1450"/>
        <w:rPr>
          <w:rFonts w:cstheme="minorHAnsi"/>
        </w:rPr>
      </w:pPr>
      <w:r w:rsidRPr="00DA59A7">
        <w:rPr>
          <w:rFonts w:cstheme="minorHAnsi"/>
        </w:rPr>
        <w:t xml:space="preserve">Staff will observe proper boundaries with young people that are appropriate to their professional position. They will act in a fair and transparent way that would not lead anyone to reasonably assume they are not doing so.  </w:t>
      </w:r>
    </w:p>
    <w:p w14:paraId="73B1F7DD" w14:textId="77777777" w:rsidR="00DA59A7" w:rsidRPr="00DA59A7" w:rsidRDefault="00DA59A7" w:rsidP="00DA59A7">
      <w:pPr>
        <w:spacing w:after="106"/>
        <w:ind w:left="1450"/>
        <w:rPr>
          <w:rFonts w:cstheme="minorHAnsi"/>
        </w:rPr>
      </w:pPr>
      <w:r w:rsidRPr="00DA59A7">
        <w:rPr>
          <w:rFonts w:cstheme="minorHAnsi"/>
        </w:rPr>
        <w:t xml:space="preserve">Staff should avoid contact with young people outside of contracted hours. </w:t>
      </w:r>
    </w:p>
    <w:p w14:paraId="0D7EDB84" w14:textId="77777777" w:rsidR="00DA59A7" w:rsidRPr="00DA59A7" w:rsidRDefault="00DA59A7" w:rsidP="00DA59A7">
      <w:pPr>
        <w:spacing w:after="106"/>
        <w:ind w:left="1450"/>
        <w:rPr>
          <w:rFonts w:cstheme="minorHAnsi"/>
        </w:rPr>
      </w:pPr>
      <w:r w:rsidRPr="00DA59A7">
        <w:rPr>
          <w:rFonts w:cstheme="minorHAnsi"/>
        </w:rPr>
        <w:t>Staff will not make private arrangements with young people or parent/carers to have contact outside of these hours.</w:t>
      </w:r>
    </w:p>
    <w:p w14:paraId="56B7FEBD" w14:textId="77777777" w:rsidR="00DA59A7" w:rsidRPr="00DA59A7" w:rsidRDefault="00DA59A7" w:rsidP="00DA59A7">
      <w:pPr>
        <w:spacing w:after="106"/>
        <w:ind w:left="1450"/>
        <w:rPr>
          <w:rFonts w:cstheme="minorHAnsi"/>
        </w:rPr>
      </w:pPr>
      <w:r w:rsidRPr="00DA59A7">
        <w:rPr>
          <w:rFonts w:cstheme="minorHAnsi"/>
        </w:rPr>
        <w:t xml:space="preserve">Staff will not take young people to their own homes, or any other persons place of residence / work.  </w:t>
      </w:r>
    </w:p>
    <w:p w14:paraId="6BB483CE" w14:textId="77777777" w:rsidR="00DA59A7" w:rsidRPr="00DA59A7" w:rsidRDefault="00DA59A7" w:rsidP="00DA59A7">
      <w:pPr>
        <w:spacing w:after="106"/>
        <w:ind w:left="1450"/>
        <w:rPr>
          <w:rFonts w:cstheme="minorHAnsi"/>
        </w:rPr>
      </w:pPr>
      <w:r w:rsidRPr="00DA59A7">
        <w:rPr>
          <w:rFonts w:cstheme="minorHAnsi"/>
        </w:rPr>
        <w:t>Staff are not to meet up with any members of their family or friends whilst working with a young person.</w:t>
      </w:r>
    </w:p>
    <w:p w14:paraId="07316C4D" w14:textId="77777777" w:rsidR="00DA59A7" w:rsidRPr="00DA59A7" w:rsidRDefault="00DA59A7" w:rsidP="00DA59A7">
      <w:pPr>
        <w:spacing w:after="110"/>
        <w:ind w:left="1450"/>
        <w:rPr>
          <w:rFonts w:cstheme="minorHAnsi"/>
        </w:rPr>
      </w:pPr>
      <w:r w:rsidRPr="00DA59A7">
        <w:rPr>
          <w:rFonts w:cstheme="minorHAnsi"/>
        </w:rPr>
        <w:lastRenderedPageBreak/>
        <w:t xml:space="preserve">Personal contact details should not be exchanged between staff, young people and their families. This includes social media profiles.  </w:t>
      </w:r>
    </w:p>
    <w:p w14:paraId="0E148032" w14:textId="77777777" w:rsidR="00DA59A7" w:rsidRPr="00DA59A7" w:rsidRDefault="00DA59A7" w:rsidP="00DA59A7">
      <w:pPr>
        <w:spacing w:after="110"/>
        <w:ind w:left="1450"/>
        <w:rPr>
          <w:rFonts w:cstheme="minorHAnsi"/>
        </w:rPr>
      </w:pPr>
      <w:r w:rsidRPr="00DA59A7">
        <w:rPr>
          <w:rFonts w:cstheme="minorHAnsi"/>
        </w:rPr>
        <w:t>While we are aware many young people and their parents may wish to give gifts to staff, for example, at the end of the school year, gifts from staff to young people needs to be reported to the Safeguarding team as it may be deemed as inappropriate and could be misinterpreted.</w:t>
      </w:r>
    </w:p>
    <w:p w14:paraId="4386B6CF" w14:textId="77777777" w:rsidR="00DA59A7" w:rsidRPr="00DA59A7" w:rsidRDefault="00DA59A7" w:rsidP="00DA59A7">
      <w:pPr>
        <w:spacing w:after="110"/>
        <w:ind w:left="1450"/>
        <w:rPr>
          <w:rFonts w:cstheme="minorHAnsi"/>
        </w:rPr>
      </w:pPr>
    </w:p>
    <w:p w14:paraId="22200954" w14:textId="77777777" w:rsidR="00DA59A7" w:rsidRPr="00DA59A7" w:rsidRDefault="00DA59A7" w:rsidP="00DA59A7">
      <w:pPr>
        <w:spacing w:after="110"/>
        <w:ind w:left="1450"/>
        <w:rPr>
          <w:rFonts w:cstheme="minorHAnsi"/>
        </w:rPr>
      </w:pPr>
      <w:r w:rsidRPr="00DA59A7">
        <w:rPr>
          <w:rFonts w:cstheme="minorHAnsi"/>
        </w:rPr>
        <w:t xml:space="preserve">If a staff member is concerned at any point that an interaction between themselves and a young person may be misinterpreted, or if a staff member is concerned at any point about a fellow staff member and a young person, this should be reported in line with the procedures set out in our Safeguarding policy. </w:t>
      </w:r>
    </w:p>
    <w:p w14:paraId="4212A518" w14:textId="77777777" w:rsidR="00DA59A7" w:rsidRPr="00DA59A7" w:rsidRDefault="00DA59A7" w:rsidP="00DA59A7">
      <w:pPr>
        <w:spacing w:after="257"/>
        <w:rPr>
          <w:rFonts w:cstheme="minorHAnsi"/>
        </w:rPr>
      </w:pPr>
      <w:r w:rsidRPr="00DA59A7">
        <w:rPr>
          <w:rFonts w:cstheme="minorHAnsi"/>
        </w:rPr>
        <w:t xml:space="preserve"> </w:t>
      </w:r>
    </w:p>
    <w:p w14:paraId="605471CB" w14:textId="77777777" w:rsidR="00DA59A7" w:rsidRPr="00DA59A7" w:rsidRDefault="00DA59A7" w:rsidP="00DA59A7">
      <w:pPr>
        <w:pStyle w:val="Heading2"/>
        <w:numPr>
          <w:ilvl w:val="0"/>
          <w:numId w:val="0"/>
        </w:numPr>
        <w:spacing w:after="273"/>
        <w:ind w:left="576" w:hanging="576"/>
        <w:rPr>
          <w:rFonts w:asciiTheme="minorHAnsi" w:hAnsiTheme="minorHAnsi" w:cstheme="minorHAnsi"/>
          <w:sz w:val="22"/>
          <w:szCs w:val="22"/>
        </w:rPr>
      </w:pPr>
      <w:r w:rsidRPr="00DA59A7">
        <w:rPr>
          <w:rFonts w:asciiTheme="minorHAnsi" w:hAnsiTheme="minorHAnsi" w:cstheme="minorHAnsi"/>
          <w:sz w:val="22"/>
          <w:szCs w:val="22"/>
        </w:rPr>
        <w:t>5. ALLEGATIONS, CRIMINAL CHARGES</w:t>
      </w:r>
      <w:r w:rsidRPr="00DA59A7">
        <w:rPr>
          <w:rFonts w:asciiTheme="minorHAnsi" w:hAnsiTheme="minorHAnsi" w:cstheme="minorHAnsi"/>
          <w:b w:val="0"/>
          <w:sz w:val="22"/>
          <w:szCs w:val="22"/>
        </w:rPr>
        <w:t xml:space="preserve"> </w:t>
      </w:r>
      <w:r w:rsidRPr="00DA59A7">
        <w:rPr>
          <w:rFonts w:asciiTheme="minorHAnsi" w:hAnsiTheme="minorHAnsi" w:cstheme="minorHAnsi"/>
          <w:sz w:val="22"/>
          <w:szCs w:val="22"/>
        </w:rPr>
        <w:t xml:space="preserve">AND CHANGES TO STATUS </w:t>
      </w:r>
    </w:p>
    <w:p w14:paraId="229E5E0D" w14:textId="77777777" w:rsidR="00DA59A7" w:rsidRPr="00DA59A7" w:rsidRDefault="00DA59A7" w:rsidP="00DA59A7">
      <w:pPr>
        <w:spacing w:after="288"/>
        <w:ind w:left="1425" w:hanging="720"/>
        <w:rPr>
          <w:rFonts w:cstheme="minorHAnsi"/>
        </w:rPr>
      </w:pPr>
      <w:r w:rsidRPr="00DA59A7">
        <w:rPr>
          <w:rFonts w:cstheme="minorHAnsi"/>
        </w:rPr>
        <w:t xml:space="preserve">5.1 </w:t>
      </w:r>
      <w:r w:rsidRPr="00DA59A7">
        <w:rPr>
          <w:rFonts w:cstheme="minorHAnsi"/>
        </w:rPr>
        <w:tab/>
        <w:t xml:space="preserve">Staff facing allegations, criminal charges and changes to status must disclose this, without delay, to their DSL/DDSL. They must do this in all circumstances, whether they personally feel the matter is relevant or not. </w:t>
      </w:r>
    </w:p>
    <w:p w14:paraId="308AE261" w14:textId="77777777" w:rsidR="00DA59A7" w:rsidRPr="00DA59A7" w:rsidRDefault="00DA59A7" w:rsidP="00DA59A7">
      <w:pPr>
        <w:ind w:left="1425" w:hanging="720"/>
        <w:rPr>
          <w:rFonts w:cstheme="minorHAnsi"/>
        </w:rPr>
      </w:pPr>
      <w:proofErr w:type="gramStart"/>
      <w:r w:rsidRPr="00DA59A7">
        <w:rPr>
          <w:rFonts w:cstheme="minorHAnsi"/>
        </w:rPr>
        <w:t xml:space="preserve">5.2  </w:t>
      </w:r>
      <w:r w:rsidRPr="00DA59A7">
        <w:rPr>
          <w:rFonts w:cstheme="minorHAnsi"/>
        </w:rPr>
        <w:tab/>
      </w:r>
      <w:proofErr w:type="gramEnd"/>
      <w:r w:rsidRPr="00DA59A7">
        <w:rPr>
          <w:rFonts w:cstheme="minorHAnsi"/>
        </w:rPr>
        <w:t xml:space="preserve">Examples of changes could include revisions to registration status, receiving a conviction, warning, reprimand, caution or awaiting sentence or whilst any criminal allegations made against the employee are being investigated. Such offences include motoring convictions. In all cases these must be declared as soon as practically possible to allow the Organisation to assess the potential risks to their employment. Staff may be suspended if this is felt appropriate in the circumstances, for example, if their clearance status changes or is under review.  </w:t>
      </w:r>
    </w:p>
    <w:p w14:paraId="5B1B6BEB" w14:textId="77777777" w:rsidR="00DA59A7" w:rsidRPr="00DA59A7" w:rsidRDefault="00DA59A7" w:rsidP="00DA59A7">
      <w:pPr>
        <w:spacing w:after="0"/>
        <w:ind w:left="720"/>
        <w:rPr>
          <w:rFonts w:cstheme="minorHAnsi"/>
        </w:rPr>
      </w:pPr>
      <w:r w:rsidRPr="00DA59A7">
        <w:rPr>
          <w:rFonts w:cstheme="minorHAnsi"/>
        </w:rPr>
        <w:t xml:space="preserve"> </w:t>
      </w:r>
    </w:p>
    <w:p w14:paraId="4607F78E" w14:textId="77777777" w:rsidR="00DA59A7" w:rsidRPr="00DA59A7" w:rsidRDefault="00DA59A7" w:rsidP="00DA59A7">
      <w:pPr>
        <w:ind w:left="1425" w:hanging="720"/>
        <w:rPr>
          <w:rFonts w:cstheme="minorHAnsi"/>
        </w:rPr>
      </w:pPr>
      <w:r w:rsidRPr="00DA59A7">
        <w:rPr>
          <w:rFonts w:cstheme="minorHAnsi"/>
        </w:rPr>
        <w:t xml:space="preserve">5.3 </w:t>
      </w:r>
      <w:r w:rsidRPr="00DA59A7">
        <w:rPr>
          <w:rFonts w:cstheme="minorHAnsi"/>
        </w:rPr>
        <w:tab/>
        <w:t xml:space="preserve">Staff are expected to disclose immediately any incidents or allegations of wrongdoing arising from alternative employment, voluntary work, incidents outside of work, or from previous employment which may or may not be covered by pre-employment checks that could affect their suitability to work with children, such as allegations of sexual misconduct or violence. Failure to do this may result disciplinary action which could lead to dismissal. </w:t>
      </w:r>
    </w:p>
    <w:p w14:paraId="3AB0CC9E" w14:textId="77777777" w:rsidR="00DA59A7" w:rsidRPr="00DA59A7" w:rsidRDefault="00DA59A7" w:rsidP="00DA59A7">
      <w:pPr>
        <w:spacing w:after="0"/>
        <w:ind w:left="720"/>
        <w:rPr>
          <w:rFonts w:cstheme="minorHAnsi"/>
        </w:rPr>
      </w:pPr>
      <w:r w:rsidRPr="00DA59A7">
        <w:rPr>
          <w:rFonts w:cstheme="minorHAnsi"/>
        </w:rPr>
        <w:t xml:space="preserve"> </w:t>
      </w:r>
    </w:p>
    <w:p w14:paraId="2BA68E8F" w14:textId="1B8FCA89" w:rsidR="00DA59A7" w:rsidRPr="00DA59A7" w:rsidRDefault="00DA59A7" w:rsidP="00DA59A7">
      <w:pPr>
        <w:ind w:left="1425" w:hanging="720"/>
        <w:rPr>
          <w:rFonts w:cstheme="minorHAnsi"/>
        </w:rPr>
      </w:pPr>
      <w:r w:rsidRPr="00DA59A7">
        <w:rPr>
          <w:rFonts w:cstheme="minorHAnsi"/>
        </w:rPr>
        <w:t xml:space="preserve">5.4 </w:t>
      </w:r>
      <w:r w:rsidRPr="00DA59A7">
        <w:rPr>
          <w:rFonts w:cstheme="minorHAnsi"/>
        </w:rPr>
        <w:tab/>
        <w:t xml:space="preserve">Staff in posts covered by the ‘Disqualification’ requirement under the Childcare Act 2006, must ensure that they comply with the requirement to disclose offences relevant to themselves and to those who live or work at their home, and keep this information up to date throughout the year. The HR advisor can provide further guidance in relation to this and, where in any doubt, all working at the Organisation should seek further advice. </w:t>
      </w:r>
    </w:p>
    <w:p w14:paraId="2FB7D087" w14:textId="77777777" w:rsidR="00DA59A7" w:rsidRPr="00DA59A7" w:rsidRDefault="00DA59A7" w:rsidP="00DA59A7">
      <w:pPr>
        <w:spacing w:after="0"/>
        <w:ind w:left="720"/>
        <w:rPr>
          <w:rFonts w:cstheme="minorHAnsi"/>
        </w:rPr>
      </w:pPr>
      <w:r w:rsidRPr="00DA59A7">
        <w:rPr>
          <w:rFonts w:cstheme="minorHAnsi"/>
        </w:rPr>
        <w:lastRenderedPageBreak/>
        <w:t xml:space="preserve"> </w:t>
      </w:r>
    </w:p>
    <w:p w14:paraId="39C796F2" w14:textId="77777777" w:rsidR="00DA59A7" w:rsidRPr="00DA59A7" w:rsidRDefault="00DA59A7" w:rsidP="00DA59A7">
      <w:pPr>
        <w:ind w:left="1425" w:hanging="720"/>
        <w:rPr>
          <w:rFonts w:cstheme="minorHAnsi"/>
        </w:rPr>
      </w:pPr>
      <w:r w:rsidRPr="00DA59A7">
        <w:rPr>
          <w:rFonts w:cstheme="minorHAnsi"/>
        </w:rPr>
        <w:t xml:space="preserve">5.5 </w:t>
      </w:r>
      <w:r w:rsidRPr="00DA59A7">
        <w:rPr>
          <w:rFonts w:cstheme="minorHAnsi"/>
        </w:rPr>
        <w:tab/>
        <w:t xml:space="preserve">The implications of any disclosures will need to be considered and could result in disciplinary action, possibly leading to dismissal if employees are no longer able to fulfil their role in the organisation. </w:t>
      </w:r>
    </w:p>
    <w:p w14:paraId="38F69BD4" w14:textId="77777777" w:rsidR="00DA59A7" w:rsidRPr="00DA59A7" w:rsidRDefault="00DA59A7" w:rsidP="00DA59A7">
      <w:pPr>
        <w:spacing w:after="0"/>
        <w:ind w:left="720"/>
        <w:rPr>
          <w:rFonts w:cstheme="minorHAnsi"/>
        </w:rPr>
      </w:pPr>
      <w:r w:rsidRPr="00DA59A7">
        <w:rPr>
          <w:rFonts w:cstheme="minorHAnsi"/>
        </w:rPr>
        <w:t xml:space="preserve"> </w:t>
      </w:r>
    </w:p>
    <w:p w14:paraId="67C4ECA7" w14:textId="77777777" w:rsidR="00DA59A7" w:rsidRPr="00DA59A7" w:rsidRDefault="00DA59A7" w:rsidP="00DA59A7">
      <w:pPr>
        <w:ind w:left="1425" w:hanging="720"/>
        <w:rPr>
          <w:rFonts w:cstheme="minorHAnsi"/>
        </w:rPr>
      </w:pPr>
      <w:r w:rsidRPr="00DA59A7">
        <w:rPr>
          <w:rFonts w:cstheme="minorHAnsi"/>
        </w:rPr>
        <w:t xml:space="preserve">5.6 </w:t>
      </w:r>
      <w:r w:rsidRPr="00DA59A7">
        <w:rPr>
          <w:rFonts w:cstheme="minorHAnsi"/>
        </w:rPr>
        <w:tab/>
        <w:t xml:space="preserve">Failure to disclose information may result in disciplinary action which could lead to dismissal. </w:t>
      </w:r>
    </w:p>
    <w:p w14:paraId="08B7BE4E" w14:textId="77777777" w:rsidR="00DA59A7" w:rsidRPr="00DA59A7" w:rsidRDefault="00DA59A7" w:rsidP="00DA59A7">
      <w:pPr>
        <w:spacing w:after="0"/>
        <w:ind w:left="720"/>
        <w:rPr>
          <w:rFonts w:cstheme="minorHAnsi"/>
        </w:rPr>
      </w:pPr>
      <w:r w:rsidRPr="00DA59A7">
        <w:rPr>
          <w:rFonts w:cstheme="minorHAnsi"/>
        </w:rPr>
        <w:t xml:space="preserve"> </w:t>
      </w:r>
    </w:p>
    <w:p w14:paraId="0C0C5E93" w14:textId="2EA27E2A" w:rsidR="00DA59A7" w:rsidRPr="00DA59A7" w:rsidRDefault="00DA59A7" w:rsidP="00DA59A7">
      <w:pPr>
        <w:ind w:left="1425" w:hanging="720"/>
        <w:rPr>
          <w:rFonts w:cstheme="minorHAnsi"/>
        </w:rPr>
      </w:pPr>
      <w:r w:rsidRPr="00DA59A7">
        <w:rPr>
          <w:rFonts w:cstheme="minorHAnsi"/>
        </w:rPr>
        <w:t xml:space="preserve">5.7          All staff are aware that inappropriate behaviour towards young people is unacceptable and that their conduct towards young people must be beyond reproach. </w:t>
      </w:r>
      <w:r w:rsidRPr="00DA59A7">
        <w:rPr>
          <w:rFonts w:ascii="MS Gothic" w:eastAsia="MS Gothic" w:hAnsi="MS Gothic" w:cs="MS Gothic" w:hint="eastAsia"/>
        </w:rPr>
        <w:t> </w:t>
      </w:r>
      <w:r w:rsidRPr="00DA59A7">
        <w:rPr>
          <w:rFonts w:cstheme="minorHAnsi"/>
        </w:rPr>
        <w:t xml:space="preserve">Under the Sexual Offences Act 2003 it is an offence for a person over the age of 18 to have a sexual relationship with a person under the age of 18, where that person is in a position of trust, even if the relationship is consensual. This means that any sexual activity between a member of the Organisation and a pupil under 18 may be a criminal offence. When staff are supporting young people in activities that require them to change into different clothing, it is essential that staff use a designated changing area away from the students.  </w:t>
      </w:r>
    </w:p>
    <w:p w14:paraId="5194F5A2" w14:textId="77777777" w:rsidR="00DA59A7" w:rsidRPr="00DA59A7" w:rsidRDefault="00DA59A7" w:rsidP="00DA59A7">
      <w:pPr>
        <w:spacing w:after="0"/>
        <w:ind w:left="720"/>
        <w:rPr>
          <w:rFonts w:cstheme="minorHAnsi"/>
        </w:rPr>
      </w:pPr>
      <w:r w:rsidRPr="00DA59A7">
        <w:rPr>
          <w:rFonts w:cstheme="minorHAnsi"/>
        </w:rPr>
        <w:t xml:space="preserve"> </w:t>
      </w:r>
    </w:p>
    <w:p w14:paraId="5AA02596" w14:textId="77777777" w:rsidR="00DA59A7" w:rsidRPr="00DA59A7" w:rsidRDefault="00DA59A7" w:rsidP="00DA59A7">
      <w:pPr>
        <w:spacing w:after="0"/>
        <w:ind w:left="720"/>
        <w:rPr>
          <w:rFonts w:cstheme="minorHAnsi"/>
        </w:rPr>
      </w:pPr>
      <w:r w:rsidRPr="00DA59A7">
        <w:rPr>
          <w:rFonts w:cstheme="minorHAnsi"/>
        </w:rPr>
        <w:t xml:space="preserve"> </w:t>
      </w:r>
    </w:p>
    <w:p w14:paraId="4CCECE3F" w14:textId="77777777" w:rsidR="00DA59A7" w:rsidRPr="00DA59A7" w:rsidRDefault="00DA59A7" w:rsidP="00DA59A7">
      <w:pPr>
        <w:pStyle w:val="Heading2"/>
        <w:numPr>
          <w:ilvl w:val="0"/>
          <w:numId w:val="0"/>
        </w:numPr>
        <w:ind w:left="576" w:hanging="576"/>
        <w:rPr>
          <w:rFonts w:asciiTheme="minorHAnsi" w:hAnsiTheme="minorHAnsi" w:cstheme="minorHAnsi"/>
          <w:sz w:val="22"/>
          <w:szCs w:val="22"/>
        </w:rPr>
      </w:pPr>
      <w:r w:rsidRPr="00DA59A7">
        <w:rPr>
          <w:rFonts w:asciiTheme="minorHAnsi" w:hAnsiTheme="minorHAnsi" w:cstheme="minorHAnsi"/>
          <w:sz w:val="22"/>
          <w:szCs w:val="22"/>
        </w:rPr>
        <w:t>6. PUPIL DEVELOPMENT</w:t>
      </w:r>
      <w:r w:rsidRPr="00DA59A7">
        <w:rPr>
          <w:rFonts w:asciiTheme="minorHAnsi" w:hAnsiTheme="minorHAnsi" w:cstheme="minorHAnsi"/>
          <w:b w:val="0"/>
          <w:sz w:val="22"/>
          <w:szCs w:val="22"/>
        </w:rPr>
        <w:t xml:space="preserve"> </w:t>
      </w:r>
    </w:p>
    <w:p w14:paraId="34CB3029" w14:textId="77777777" w:rsidR="00DA59A7" w:rsidRPr="00DA59A7" w:rsidRDefault="00DA59A7" w:rsidP="00DA59A7">
      <w:pPr>
        <w:spacing w:after="0"/>
        <w:rPr>
          <w:rFonts w:cstheme="minorHAnsi"/>
        </w:rPr>
      </w:pPr>
      <w:r w:rsidRPr="00DA59A7">
        <w:rPr>
          <w:rFonts w:cstheme="minorHAnsi"/>
        </w:rPr>
        <w:t xml:space="preserve"> </w:t>
      </w:r>
    </w:p>
    <w:p w14:paraId="72037699" w14:textId="77777777" w:rsidR="00DA59A7" w:rsidRPr="00DA59A7" w:rsidRDefault="00DA59A7" w:rsidP="00DA59A7">
      <w:pPr>
        <w:ind w:left="1425" w:hanging="720"/>
        <w:rPr>
          <w:rFonts w:cstheme="minorHAnsi"/>
        </w:rPr>
      </w:pPr>
      <w:r w:rsidRPr="00DA59A7">
        <w:rPr>
          <w:rFonts w:cstheme="minorHAnsi"/>
        </w:rPr>
        <w:t xml:space="preserve">6.1 </w:t>
      </w:r>
      <w:r w:rsidRPr="00DA59A7">
        <w:rPr>
          <w:rFonts w:cstheme="minorHAnsi"/>
        </w:rPr>
        <w:tab/>
        <w:t xml:space="preserve">Staff must comply with all Organisational policies and procedures, paying particular attention to those who support the well-being and development of young people. </w:t>
      </w:r>
    </w:p>
    <w:p w14:paraId="09E9C665" w14:textId="77777777" w:rsidR="00DA59A7" w:rsidRPr="00DA59A7" w:rsidRDefault="00DA59A7" w:rsidP="00DA59A7">
      <w:pPr>
        <w:spacing w:after="0"/>
        <w:ind w:left="720"/>
        <w:rPr>
          <w:rFonts w:cstheme="minorHAnsi"/>
        </w:rPr>
      </w:pPr>
      <w:r w:rsidRPr="00DA59A7">
        <w:rPr>
          <w:rFonts w:cstheme="minorHAnsi"/>
        </w:rPr>
        <w:t xml:space="preserve"> </w:t>
      </w:r>
    </w:p>
    <w:p w14:paraId="686CB913" w14:textId="77777777" w:rsidR="00DA59A7" w:rsidRPr="00DA59A7" w:rsidRDefault="00DA59A7" w:rsidP="00DA59A7">
      <w:pPr>
        <w:ind w:left="1425" w:hanging="720"/>
        <w:rPr>
          <w:rFonts w:cstheme="minorHAnsi"/>
        </w:rPr>
      </w:pPr>
      <w:r w:rsidRPr="00DA59A7">
        <w:rPr>
          <w:rFonts w:cstheme="minorHAnsi"/>
        </w:rPr>
        <w:t xml:space="preserve">6.2        Staff must co-operate and collaborate with colleagues and with external agencies where necessary to support the development of young people. </w:t>
      </w:r>
    </w:p>
    <w:p w14:paraId="2E050A6F" w14:textId="77777777" w:rsidR="00DA59A7" w:rsidRPr="00DA59A7" w:rsidRDefault="00DA59A7" w:rsidP="00DA59A7">
      <w:pPr>
        <w:spacing w:after="0"/>
        <w:rPr>
          <w:rFonts w:cstheme="minorHAnsi"/>
        </w:rPr>
      </w:pPr>
      <w:r w:rsidRPr="00DA59A7">
        <w:rPr>
          <w:rFonts w:cstheme="minorHAnsi"/>
        </w:rPr>
        <w:t xml:space="preserve"> </w:t>
      </w:r>
    </w:p>
    <w:p w14:paraId="126E19D2" w14:textId="77777777" w:rsidR="00DA59A7" w:rsidRPr="00DA59A7" w:rsidRDefault="00DA59A7" w:rsidP="00DA59A7">
      <w:pPr>
        <w:ind w:left="1425" w:hanging="720"/>
        <w:rPr>
          <w:rFonts w:cstheme="minorHAnsi"/>
        </w:rPr>
      </w:pPr>
      <w:r w:rsidRPr="00DA59A7">
        <w:rPr>
          <w:rFonts w:cstheme="minorHAnsi"/>
        </w:rPr>
        <w:t xml:space="preserve">6.3 </w:t>
      </w:r>
      <w:r w:rsidRPr="00DA59A7">
        <w:rPr>
          <w:rFonts w:cstheme="minorHAnsi"/>
        </w:rPr>
        <w:tab/>
        <w:t xml:space="preserve">Staff must follow reasonable instructions that support the development of young people. </w:t>
      </w:r>
    </w:p>
    <w:p w14:paraId="24E14A6F" w14:textId="77777777" w:rsidR="00DA59A7" w:rsidRPr="00DA59A7" w:rsidRDefault="00DA59A7" w:rsidP="00DA59A7">
      <w:pPr>
        <w:spacing w:after="0"/>
        <w:rPr>
          <w:rFonts w:cstheme="minorHAnsi"/>
        </w:rPr>
      </w:pPr>
      <w:r w:rsidRPr="00DA59A7">
        <w:rPr>
          <w:rFonts w:cstheme="minorHAnsi"/>
          <w:b/>
        </w:rPr>
        <w:t xml:space="preserve"> </w:t>
      </w:r>
    </w:p>
    <w:p w14:paraId="71F14030" w14:textId="77777777" w:rsidR="00DA59A7" w:rsidRPr="00DA59A7" w:rsidRDefault="00DA59A7" w:rsidP="00DA59A7">
      <w:pPr>
        <w:pStyle w:val="Heading2"/>
        <w:numPr>
          <w:ilvl w:val="0"/>
          <w:numId w:val="0"/>
        </w:numPr>
        <w:ind w:left="576" w:hanging="576"/>
        <w:rPr>
          <w:rFonts w:asciiTheme="minorHAnsi" w:hAnsiTheme="minorHAnsi" w:cstheme="minorHAnsi"/>
          <w:sz w:val="22"/>
          <w:szCs w:val="22"/>
        </w:rPr>
      </w:pPr>
      <w:r w:rsidRPr="00DA59A7">
        <w:rPr>
          <w:rFonts w:asciiTheme="minorHAnsi" w:hAnsiTheme="minorHAnsi" w:cstheme="minorHAnsi"/>
          <w:sz w:val="22"/>
          <w:szCs w:val="22"/>
        </w:rPr>
        <w:t>7. HONESTY AND INTEGRITY</w:t>
      </w:r>
      <w:r w:rsidRPr="00DA59A7">
        <w:rPr>
          <w:rFonts w:asciiTheme="minorHAnsi" w:hAnsiTheme="minorHAnsi" w:cstheme="minorHAnsi"/>
          <w:b w:val="0"/>
          <w:sz w:val="22"/>
          <w:szCs w:val="22"/>
        </w:rPr>
        <w:t xml:space="preserve"> </w:t>
      </w:r>
    </w:p>
    <w:p w14:paraId="4F3876A9" w14:textId="77777777" w:rsidR="00DA59A7" w:rsidRPr="00DA59A7" w:rsidRDefault="00DA59A7" w:rsidP="00DA59A7">
      <w:pPr>
        <w:spacing w:after="0"/>
        <w:rPr>
          <w:rFonts w:cstheme="minorHAnsi"/>
        </w:rPr>
      </w:pPr>
      <w:r w:rsidRPr="00DA59A7">
        <w:rPr>
          <w:rFonts w:cstheme="minorHAnsi"/>
        </w:rPr>
        <w:t xml:space="preserve"> </w:t>
      </w:r>
    </w:p>
    <w:p w14:paraId="442D09BC" w14:textId="77777777" w:rsidR="00DA59A7" w:rsidRPr="00DA59A7" w:rsidRDefault="00DA59A7" w:rsidP="00DA59A7">
      <w:pPr>
        <w:ind w:left="1425" w:hanging="720"/>
        <w:rPr>
          <w:rFonts w:cstheme="minorHAnsi"/>
        </w:rPr>
      </w:pPr>
      <w:r w:rsidRPr="00DA59A7">
        <w:rPr>
          <w:rFonts w:cstheme="minorHAnsi"/>
        </w:rPr>
        <w:t xml:space="preserve">7.1 </w:t>
      </w:r>
      <w:r w:rsidRPr="00DA59A7">
        <w:rPr>
          <w:rFonts w:cstheme="minorHAnsi"/>
        </w:rPr>
        <w:tab/>
        <w:t xml:space="preserve">Staff must maintain high standards of honesty and integrity in their work.  This includes the handling and claiming of money and the use of Expend app. and facilities. All staff should therefore familiarise themselves with the relevant polices, including those in relation to Expend.  </w:t>
      </w:r>
    </w:p>
    <w:p w14:paraId="0EDB510F" w14:textId="77777777" w:rsidR="00DA59A7" w:rsidRPr="00DA59A7" w:rsidRDefault="00DA59A7" w:rsidP="00DA59A7">
      <w:pPr>
        <w:spacing w:after="0"/>
        <w:ind w:left="720"/>
        <w:rPr>
          <w:rFonts w:cstheme="minorHAnsi"/>
        </w:rPr>
      </w:pPr>
      <w:r w:rsidRPr="00DA59A7">
        <w:rPr>
          <w:rFonts w:cstheme="minorHAnsi"/>
        </w:rPr>
        <w:t xml:space="preserve"> </w:t>
      </w:r>
    </w:p>
    <w:p w14:paraId="0EC1652C" w14:textId="3B3E5924" w:rsidR="00DA59A7" w:rsidRPr="00DA59A7" w:rsidRDefault="00DA59A7" w:rsidP="00DA59A7">
      <w:pPr>
        <w:ind w:left="1425" w:hanging="720"/>
        <w:rPr>
          <w:rFonts w:cstheme="minorHAnsi"/>
        </w:rPr>
      </w:pPr>
      <w:r w:rsidRPr="00DA59A7">
        <w:rPr>
          <w:rFonts w:cstheme="minorHAnsi"/>
        </w:rPr>
        <w:lastRenderedPageBreak/>
        <w:t xml:space="preserve">7.2 </w:t>
      </w:r>
      <w:r w:rsidRPr="00DA59A7">
        <w:rPr>
          <w:rFonts w:cstheme="minorHAnsi"/>
        </w:rPr>
        <w:tab/>
        <w:t>All staff must comply with the Bribery and Corruption Act 2018. A person may be guilty of an offence of bribery under this act if they offer, promise or give financial advantage or other advantage to someone; or if they request, agree or accept, or receive a bribe from another person. If you believe that a person has acted in a corrupt way, you should refer to the</w:t>
      </w:r>
      <w:r w:rsidR="00EA5B6D">
        <w:rPr>
          <w:rFonts w:cstheme="minorHAnsi"/>
        </w:rPr>
        <w:t xml:space="preserve"> Organisations</w:t>
      </w:r>
      <w:r w:rsidRPr="00DA59A7">
        <w:rPr>
          <w:rFonts w:cstheme="minorHAnsi"/>
        </w:rPr>
        <w:t xml:space="preserve"> Whistleblowing Procedure.  </w:t>
      </w:r>
    </w:p>
    <w:p w14:paraId="2C530FB8" w14:textId="77777777" w:rsidR="00DA59A7" w:rsidRPr="00DA59A7" w:rsidRDefault="00DA59A7" w:rsidP="00DA59A7">
      <w:pPr>
        <w:spacing w:after="0"/>
        <w:ind w:left="1440"/>
        <w:rPr>
          <w:rFonts w:cstheme="minorHAnsi"/>
        </w:rPr>
      </w:pPr>
      <w:r w:rsidRPr="00DA59A7">
        <w:rPr>
          <w:rFonts w:cstheme="minorHAnsi"/>
        </w:rPr>
        <w:t xml:space="preserve"> </w:t>
      </w:r>
    </w:p>
    <w:p w14:paraId="098ECB4E" w14:textId="164C0B76" w:rsidR="00DA59A7" w:rsidRPr="00DA59A7" w:rsidRDefault="00EA5B6D" w:rsidP="00DA59A7">
      <w:pPr>
        <w:ind w:left="1403" w:hanging="698"/>
        <w:rPr>
          <w:rFonts w:cstheme="minorHAnsi"/>
        </w:rPr>
      </w:pPr>
      <w:r w:rsidRPr="00DA59A7">
        <w:rPr>
          <w:rFonts w:cstheme="minorHAnsi"/>
        </w:rPr>
        <w:t xml:space="preserve">7.3 </w:t>
      </w:r>
      <w:r w:rsidRPr="00DA59A7">
        <w:rPr>
          <w:rFonts w:cstheme="minorHAnsi"/>
        </w:rPr>
        <w:tab/>
      </w:r>
      <w:r w:rsidR="00DA59A7" w:rsidRPr="00DA59A7">
        <w:rPr>
          <w:rFonts w:cstheme="minorHAnsi"/>
        </w:rPr>
        <w:t xml:space="preserve">Gifts from suppliers or associates of the Organisation must be declared and recorded. This does not include “one off” token gifts from pupils or parents (e.g. at the end of the term or year). However, it could include offers of hospitality and invitations to events. </w:t>
      </w:r>
    </w:p>
    <w:p w14:paraId="461A316C" w14:textId="77777777" w:rsidR="00DA59A7" w:rsidRPr="00DA59A7" w:rsidRDefault="00DA59A7" w:rsidP="00DA59A7">
      <w:pPr>
        <w:ind w:left="1403" w:hanging="698"/>
        <w:rPr>
          <w:rFonts w:cstheme="minorHAnsi"/>
        </w:rPr>
      </w:pPr>
      <w:r w:rsidRPr="00DA59A7">
        <w:rPr>
          <w:rFonts w:cstheme="minorHAnsi"/>
        </w:rPr>
        <w:t>7.4</w:t>
      </w:r>
      <w:r w:rsidRPr="00DA59A7">
        <w:rPr>
          <w:rFonts w:eastAsia="Arial" w:cstheme="minorHAnsi"/>
        </w:rPr>
        <w:t xml:space="preserve"> </w:t>
      </w:r>
      <w:r w:rsidRPr="00DA59A7">
        <w:rPr>
          <w:rFonts w:eastAsia="Arial" w:cstheme="minorHAnsi"/>
        </w:rPr>
        <w:tab/>
      </w:r>
      <w:r w:rsidRPr="00DA59A7">
        <w:rPr>
          <w:rFonts w:cstheme="minorHAnsi"/>
        </w:rPr>
        <w:t xml:space="preserve">Any personal interests, financial or otherwise, which could be seen to conflict with a member of staff’s role at the Organisation must be registered with the Directors. </w:t>
      </w:r>
    </w:p>
    <w:p w14:paraId="75E6DE03" w14:textId="56E44C34" w:rsidR="00DA59A7" w:rsidRPr="00DA59A7" w:rsidRDefault="00EA5B6D" w:rsidP="00DA59A7">
      <w:pPr>
        <w:ind w:left="1403" w:hanging="698"/>
        <w:rPr>
          <w:rFonts w:cstheme="minorHAnsi"/>
        </w:rPr>
      </w:pPr>
      <w:r w:rsidRPr="00DA59A7">
        <w:rPr>
          <w:rFonts w:cstheme="minorHAnsi"/>
        </w:rPr>
        <w:t xml:space="preserve">7.5 </w:t>
      </w:r>
      <w:r w:rsidRPr="00DA59A7">
        <w:rPr>
          <w:rFonts w:cstheme="minorHAnsi"/>
        </w:rPr>
        <w:tab/>
      </w:r>
      <w:r w:rsidR="00DA59A7" w:rsidRPr="00DA59A7">
        <w:rPr>
          <w:rFonts w:cstheme="minorHAnsi"/>
        </w:rPr>
        <w:t xml:space="preserve">Staff must declare membership of any Organisation classed as a secret society. This should be reported to Safeguarding team and HR. </w:t>
      </w:r>
    </w:p>
    <w:p w14:paraId="34E01ADE" w14:textId="77777777" w:rsidR="00DA59A7" w:rsidRPr="00DA59A7" w:rsidRDefault="00DA59A7" w:rsidP="00DA59A7">
      <w:pPr>
        <w:spacing w:after="13"/>
        <w:ind w:left="720"/>
        <w:rPr>
          <w:rFonts w:cstheme="minorHAnsi"/>
        </w:rPr>
      </w:pPr>
      <w:r w:rsidRPr="00DA59A7">
        <w:rPr>
          <w:rFonts w:cstheme="minorHAnsi"/>
        </w:rPr>
        <w:t xml:space="preserve"> </w:t>
      </w:r>
    </w:p>
    <w:p w14:paraId="14738134" w14:textId="77777777" w:rsidR="00DA59A7" w:rsidRPr="00DA59A7" w:rsidRDefault="00DA59A7" w:rsidP="00DA59A7">
      <w:pPr>
        <w:ind w:left="1415" w:hanging="710"/>
        <w:rPr>
          <w:rFonts w:cstheme="minorHAnsi"/>
        </w:rPr>
      </w:pPr>
      <w:r w:rsidRPr="00DA59A7">
        <w:rPr>
          <w:rFonts w:cstheme="minorHAnsi"/>
        </w:rPr>
        <w:t>7.6</w:t>
      </w:r>
      <w:r w:rsidRPr="00DA59A7">
        <w:rPr>
          <w:rFonts w:eastAsia="Arial" w:cstheme="minorHAnsi"/>
        </w:rPr>
        <w:t xml:space="preserve"> </w:t>
      </w:r>
      <w:r w:rsidRPr="00DA59A7">
        <w:rPr>
          <w:rFonts w:eastAsia="Arial" w:cstheme="minorHAnsi"/>
        </w:rPr>
        <w:tab/>
      </w:r>
      <w:r w:rsidRPr="00DA59A7">
        <w:rPr>
          <w:rFonts w:cstheme="minorHAnsi"/>
        </w:rPr>
        <w:t xml:space="preserve">The advice of the DSL/DDSL should be sought wherever doubt exists about the status of gifts, offers of hospitality or a potential situation of conflict of interest. </w:t>
      </w:r>
    </w:p>
    <w:p w14:paraId="2E307777" w14:textId="77777777" w:rsidR="00DA59A7" w:rsidRPr="00DA59A7" w:rsidRDefault="00DA59A7" w:rsidP="00DA59A7">
      <w:pPr>
        <w:spacing w:after="13"/>
        <w:ind w:left="360"/>
        <w:rPr>
          <w:rFonts w:cstheme="minorHAnsi"/>
        </w:rPr>
      </w:pPr>
      <w:r w:rsidRPr="00DA59A7">
        <w:rPr>
          <w:rFonts w:cstheme="minorHAnsi"/>
        </w:rPr>
        <w:t xml:space="preserve"> </w:t>
      </w:r>
    </w:p>
    <w:p w14:paraId="1463E653" w14:textId="77777777" w:rsidR="00DA59A7" w:rsidRPr="00DA59A7" w:rsidRDefault="00DA59A7" w:rsidP="00DA59A7">
      <w:pPr>
        <w:spacing w:after="147"/>
        <w:ind w:left="1065" w:hanging="360"/>
        <w:rPr>
          <w:rFonts w:cstheme="minorHAnsi"/>
        </w:rPr>
      </w:pPr>
      <w:r w:rsidRPr="00DA59A7">
        <w:rPr>
          <w:rFonts w:cstheme="minorHAnsi"/>
        </w:rPr>
        <w:t>7.7</w:t>
      </w:r>
      <w:r w:rsidRPr="00DA59A7">
        <w:rPr>
          <w:rFonts w:eastAsia="Arial" w:cstheme="minorHAnsi"/>
        </w:rPr>
        <w:t xml:space="preserve"> </w:t>
      </w:r>
      <w:r w:rsidRPr="00DA59A7">
        <w:rPr>
          <w:rFonts w:cstheme="minorHAnsi"/>
        </w:rPr>
        <w:t xml:space="preserve">  </w:t>
      </w:r>
      <w:r w:rsidRPr="00DA59A7">
        <w:rPr>
          <w:rFonts w:cstheme="minorHAnsi"/>
        </w:rPr>
        <w:tab/>
        <w:t xml:space="preserve">Staff will ensure that all information given to the Organisation is correct. This should include: </w:t>
      </w:r>
    </w:p>
    <w:p w14:paraId="5787CCAD" w14:textId="77777777" w:rsidR="00DA59A7" w:rsidRPr="00DA59A7" w:rsidRDefault="00DA59A7" w:rsidP="00DA59A7">
      <w:pPr>
        <w:numPr>
          <w:ilvl w:val="0"/>
          <w:numId w:val="9"/>
        </w:numPr>
        <w:spacing w:after="146" w:line="249" w:lineRule="auto"/>
        <w:ind w:hanging="360"/>
        <w:rPr>
          <w:rFonts w:cstheme="minorHAnsi"/>
        </w:rPr>
      </w:pPr>
      <w:r w:rsidRPr="00DA59A7">
        <w:rPr>
          <w:rFonts w:cstheme="minorHAnsi"/>
        </w:rPr>
        <w:t xml:space="preserve">Background information (including any past or current investigations/cautions related to conduct outside of the organisation)  </w:t>
      </w:r>
    </w:p>
    <w:p w14:paraId="0FC3F07A" w14:textId="77777777" w:rsidR="00DA59A7" w:rsidRPr="00DA59A7" w:rsidRDefault="00DA59A7" w:rsidP="00DA59A7">
      <w:pPr>
        <w:numPr>
          <w:ilvl w:val="0"/>
          <w:numId w:val="9"/>
        </w:numPr>
        <w:spacing w:after="143" w:line="249" w:lineRule="auto"/>
        <w:ind w:hanging="360"/>
        <w:rPr>
          <w:rFonts w:cstheme="minorHAnsi"/>
        </w:rPr>
      </w:pPr>
      <w:r w:rsidRPr="00DA59A7">
        <w:rPr>
          <w:rFonts w:cstheme="minorHAnsi"/>
        </w:rPr>
        <w:t xml:space="preserve">Qualifications </w:t>
      </w:r>
    </w:p>
    <w:p w14:paraId="6AED33D0" w14:textId="77777777" w:rsidR="00DA59A7" w:rsidRPr="00DA59A7" w:rsidRDefault="00DA59A7" w:rsidP="00DA59A7">
      <w:pPr>
        <w:numPr>
          <w:ilvl w:val="0"/>
          <w:numId w:val="9"/>
        </w:numPr>
        <w:spacing w:after="106" w:line="249" w:lineRule="auto"/>
        <w:ind w:hanging="360"/>
        <w:rPr>
          <w:rFonts w:cstheme="minorHAnsi"/>
        </w:rPr>
      </w:pPr>
      <w:r w:rsidRPr="00DA59A7">
        <w:rPr>
          <w:rFonts w:cstheme="minorHAnsi"/>
        </w:rPr>
        <w:t xml:space="preserve">Professional experience </w:t>
      </w:r>
    </w:p>
    <w:p w14:paraId="28E994F2" w14:textId="77777777" w:rsidR="00DA59A7" w:rsidRPr="00DA59A7" w:rsidRDefault="00DA59A7" w:rsidP="00DA59A7">
      <w:pPr>
        <w:ind w:left="1450"/>
        <w:rPr>
          <w:rFonts w:cstheme="minorHAnsi"/>
        </w:rPr>
      </w:pPr>
      <w:r w:rsidRPr="00DA59A7">
        <w:rPr>
          <w:rFonts w:cstheme="minorHAnsi"/>
        </w:rPr>
        <w:t xml:space="preserve">Where there are any updates to the information provided to the organisation, the member of staff will advise the organisation as such as soon as reasonably practicable. Consideration will then be given to the nature and circumstances of the matter and whether this may have an impact on the member of staff’s employment </w:t>
      </w:r>
    </w:p>
    <w:p w14:paraId="2403CE6C" w14:textId="77777777" w:rsidR="00DA59A7" w:rsidRPr="00DA59A7" w:rsidRDefault="00DA59A7" w:rsidP="00DA59A7">
      <w:pPr>
        <w:spacing w:after="0"/>
        <w:ind w:left="1440"/>
        <w:rPr>
          <w:rFonts w:cstheme="minorHAnsi"/>
        </w:rPr>
      </w:pPr>
      <w:r w:rsidRPr="00DA59A7">
        <w:rPr>
          <w:rFonts w:cstheme="minorHAnsi"/>
        </w:rPr>
        <w:t xml:space="preserve"> </w:t>
      </w:r>
    </w:p>
    <w:p w14:paraId="4112DC27" w14:textId="77777777" w:rsidR="00DA59A7" w:rsidRPr="00DA59A7" w:rsidRDefault="00DA59A7" w:rsidP="00DA59A7">
      <w:pPr>
        <w:pStyle w:val="Heading2"/>
        <w:numPr>
          <w:ilvl w:val="0"/>
          <w:numId w:val="0"/>
        </w:numPr>
        <w:ind w:left="576" w:hanging="576"/>
        <w:rPr>
          <w:rFonts w:asciiTheme="minorHAnsi" w:hAnsiTheme="minorHAnsi" w:cstheme="minorHAnsi"/>
          <w:sz w:val="22"/>
          <w:szCs w:val="22"/>
        </w:rPr>
      </w:pPr>
      <w:r w:rsidRPr="00DA59A7">
        <w:rPr>
          <w:rFonts w:asciiTheme="minorHAnsi" w:hAnsiTheme="minorHAnsi" w:cstheme="minorHAnsi"/>
          <w:sz w:val="22"/>
          <w:szCs w:val="22"/>
        </w:rPr>
        <w:t xml:space="preserve">Staff using work devices and personal log in details </w:t>
      </w:r>
    </w:p>
    <w:p w14:paraId="0B94929F" w14:textId="77777777" w:rsidR="00DA59A7" w:rsidRPr="00DA59A7" w:rsidRDefault="00DA59A7" w:rsidP="00DA59A7">
      <w:pPr>
        <w:spacing w:after="148"/>
        <w:ind w:left="715"/>
        <w:rPr>
          <w:rFonts w:cstheme="minorHAnsi"/>
        </w:rPr>
      </w:pPr>
      <w:r w:rsidRPr="00DA59A7">
        <w:rPr>
          <w:rFonts w:cstheme="minorHAnsi"/>
        </w:rPr>
        <w:t xml:space="preserve">All staff members will take appropriate steps to ensure their devices remain secure. This includes, but is not limited to: </w:t>
      </w:r>
    </w:p>
    <w:p w14:paraId="5DC9980E" w14:textId="77777777" w:rsidR="00DA59A7" w:rsidRPr="00DA59A7" w:rsidRDefault="00DA59A7" w:rsidP="00DA59A7">
      <w:pPr>
        <w:numPr>
          <w:ilvl w:val="0"/>
          <w:numId w:val="10"/>
        </w:numPr>
        <w:spacing w:after="147" w:line="249" w:lineRule="auto"/>
        <w:ind w:right="63" w:hanging="360"/>
        <w:rPr>
          <w:rFonts w:cstheme="minorHAnsi"/>
        </w:rPr>
      </w:pPr>
      <w:r w:rsidRPr="00DA59A7">
        <w:rPr>
          <w:rFonts w:cstheme="minorHAnsi"/>
        </w:rPr>
        <w:t xml:space="preserve">Keeping the device password-protected, with strong passwords that are not repeating. </w:t>
      </w:r>
    </w:p>
    <w:p w14:paraId="19DB3711" w14:textId="77777777" w:rsidR="00DA59A7" w:rsidRPr="00DA59A7" w:rsidRDefault="00DA59A7" w:rsidP="00DA59A7">
      <w:pPr>
        <w:numPr>
          <w:ilvl w:val="0"/>
          <w:numId w:val="10"/>
        </w:numPr>
        <w:spacing w:after="32" w:line="343" w:lineRule="auto"/>
        <w:ind w:right="63" w:hanging="360"/>
        <w:rPr>
          <w:rFonts w:cstheme="minorHAnsi"/>
        </w:rPr>
      </w:pPr>
      <w:r w:rsidRPr="00DA59A7">
        <w:rPr>
          <w:rFonts w:cstheme="minorHAnsi"/>
        </w:rPr>
        <w:t xml:space="preserve">Making sure the device locks if left inactive for a period of time </w:t>
      </w:r>
    </w:p>
    <w:p w14:paraId="09DC42D3" w14:textId="77777777" w:rsidR="00DA59A7" w:rsidRPr="00DA59A7" w:rsidRDefault="00DA59A7" w:rsidP="00DA59A7">
      <w:pPr>
        <w:numPr>
          <w:ilvl w:val="0"/>
          <w:numId w:val="10"/>
        </w:numPr>
        <w:spacing w:after="32" w:line="343" w:lineRule="auto"/>
        <w:ind w:right="63" w:hanging="360"/>
        <w:rPr>
          <w:rFonts w:cstheme="minorHAnsi"/>
        </w:rPr>
      </w:pPr>
      <w:r w:rsidRPr="00DA59A7">
        <w:rPr>
          <w:rFonts w:cstheme="minorHAnsi"/>
        </w:rPr>
        <w:t xml:space="preserve">Not sharing the device among family or friends </w:t>
      </w:r>
    </w:p>
    <w:p w14:paraId="61FC3C3E" w14:textId="77777777" w:rsidR="00DA59A7" w:rsidRPr="00DA59A7" w:rsidRDefault="00DA59A7" w:rsidP="00DA59A7">
      <w:pPr>
        <w:numPr>
          <w:ilvl w:val="0"/>
          <w:numId w:val="10"/>
        </w:numPr>
        <w:spacing w:after="32" w:line="343" w:lineRule="auto"/>
        <w:ind w:right="63" w:hanging="360"/>
        <w:rPr>
          <w:rFonts w:cstheme="minorHAnsi"/>
        </w:rPr>
      </w:pPr>
      <w:r w:rsidRPr="00DA59A7">
        <w:rPr>
          <w:rFonts w:cstheme="minorHAnsi"/>
        </w:rPr>
        <w:lastRenderedPageBreak/>
        <w:t>Ensuring that managers or the admin team are aware of, and have approved, changes to the device – this includes downloading apps, programmes, changing system passwords and PIN entry systems.</w:t>
      </w:r>
    </w:p>
    <w:p w14:paraId="249FFB14" w14:textId="77777777" w:rsidR="00DA59A7" w:rsidRPr="00DA59A7" w:rsidRDefault="00DA59A7" w:rsidP="00DA59A7">
      <w:pPr>
        <w:numPr>
          <w:ilvl w:val="0"/>
          <w:numId w:val="10"/>
        </w:numPr>
        <w:spacing w:after="34" w:line="311" w:lineRule="auto"/>
        <w:ind w:right="63" w:hanging="360"/>
        <w:rPr>
          <w:rFonts w:cstheme="minorHAnsi"/>
        </w:rPr>
      </w:pPr>
      <w:r w:rsidRPr="00DA59A7">
        <w:rPr>
          <w:rFonts w:cstheme="minorHAnsi"/>
        </w:rPr>
        <w:t xml:space="preserve">Keeping operating systems up to date – always install the latest updates </w:t>
      </w:r>
    </w:p>
    <w:p w14:paraId="286FFEF7" w14:textId="44364973" w:rsidR="00DA59A7" w:rsidRPr="00DA59A7" w:rsidRDefault="00DA59A7" w:rsidP="00DA59A7">
      <w:pPr>
        <w:numPr>
          <w:ilvl w:val="0"/>
          <w:numId w:val="10"/>
        </w:numPr>
        <w:spacing w:after="34" w:line="311" w:lineRule="auto"/>
        <w:ind w:right="63" w:hanging="360"/>
        <w:rPr>
          <w:rFonts w:cstheme="minorHAnsi"/>
        </w:rPr>
      </w:pPr>
      <w:r w:rsidRPr="00DA59A7">
        <w:rPr>
          <w:rFonts w:cstheme="minorHAnsi"/>
        </w:rPr>
        <w:t xml:space="preserve">Keeping personal log in </w:t>
      </w:r>
      <w:r w:rsidR="00EA5B6D" w:rsidRPr="00DA59A7">
        <w:rPr>
          <w:rFonts w:cstheme="minorHAnsi"/>
        </w:rPr>
        <w:t>detail</w:t>
      </w:r>
      <w:r w:rsidR="00EA5B6D">
        <w:rPr>
          <w:rFonts w:cstheme="minorHAnsi"/>
        </w:rPr>
        <w:t>s</w:t>
      </w:r>
      <w:r w:rsidRPr="00DA59A7">
        <w:rPr>
          <w:rFonts w:cstheme="minorHAnsi"/>
        </w:rPr>
        <w:t xml:space="preserve"> confidential and not allow anyone else to log in on their profile. </w:t>
      </w:r>
    </w:p>
    <w:p w14:paraId="6B951541" w14:textId="77777777" w:rsidR="00DA59A7" w:rsidRPr="00DA59A7" w:rsidRDefault="00DA59A7" w:rsidP="00DA59A7">
      <w:pPr>
        <w:numPr>
          <w:ilvl w:val="0"/>
          <w:numId w:val="10"/>
        </w:numPr>
        <w:spacing w:after="34" w:line="311" w:lineRule="auto"/>
        <w:ind w:right="63" w:hanging="360"/>
        <w:rPr>
          <w:rFonts w:cstheme="minorHAnsi"/>
        </w:rPr>
      </w:pPr>
      <w:r w:rsidRPr="00DA59A7">
        <w:rPr>
          <w:rFonts w:cstheme="minorHAnsi"/>
        </w:rPr>
        <w:t xml:space="preserve">Wiping/Deleting any information from the device without permission from the admin or managers. </w:t>
      </w:r>
    </w:p>
    <w:p w14:paraId="515D6269" w14:textId="77777777" w:rsidR="00DA59A7" w:rsidRPr="00DA59A7" w:rsidRDefault="00DA59A7" w:rsidP="00DA59A7">
      <w:pPr>
        <w:spacing w:after="39"/>
        <w:ind w:left="715" w:right="168"/>
        <w:rPr>
          <w:rFonts w:cstheme="minorHAnsi"/>
        </w:rPr>
      </w:pPr>
      <w:r w:rsidRPr="00DA59A7">
        <w:rPr>
          <w:rFonts w:cstheme="minorHAnsi"/>
        </w:rPr>
        <w:t xml:space="preserve">Staff members must not use the device in any way which would violate the Organisation’s terms of acceptable use, as set out in the online safety policy. Work devices must be used solely for work activities. </w:t>
      </w:r>
    </w:p>
    <w:p w14:paraId="06954378" w14:textId="77777777" w:rsidR="00DA59A7" w:rsidRPr="00DA59A7" w:rsidRDefault="00DA59A7" w:rsidP="00DA59A7">
      <w:pPr>
        <w:spacing w:after="110"/>
        <w:ind w:left="715"/>
        <w:rPr>
          <w:rFonts w:cstheme="minorHAnsi"/>
        </w:rPr>
      </w:pPr>
      <w:r w:rsidRPr="00DA59A7">
        <w:rPr>
          <w:rFonts w:cstheme="minorHAnsi"/>
        </w:rPr>
        <w:t xml:space="preserve">If staff have any concerns over the security of their device, they must seek advice from STEM.  </w:t>
      </w:r>
    </w:p>
    <w:p w14:paraId="274A0699" w14:textId="77777777" w:rsidR="00DA59A7" w:rsidRPr="00DA59A7" w:rsidRDefault="00DA59A7" w:rsidP="00DA59A7">
      <w:pPr>
        <w:spacing w:after="0"/>
        <w:ind w:left="1080"/>
        <w:rPr>
          <w:rFonts w:cstheme="minorHAnsi"/>
        </w:rPr>
      </w:pPr>
      <w:r w:rsidRPr="00DA59A7">
        <w:rPr>
          <w:rFonts w:cstheme="minorHAnsi"/>
        </w:rPr>
        <w:t xml:space="preserve"> </w:t>
      </w:r>
    </w:p>
    <w:p w14:paraId="5DEBD14E" w14:textId="77777777" w:rsidR="00DA59A7" w:rsidRPr="00DA59A7" w:rsidRDefault="00DA59A7" w:rsidP="00DA59A7">
      <w:pPr>
        <w:pStyle w:val="Heading2"/>
        <w:numPr>
          <w:ilvl w:val="0"/>
          <w:numId w:val="0"/>
        </w:numPr>
        <w:ind w:left="576" w:hanging="576"/>
        <w:rPr>
          <w:rFonts w:asciiTheme="minorHAnsi" w:hAnsiTheme="minorHAnsi" w:cstheme="minorHAnsi"/>
          <w:sz w:val="22"/>
          <w:szCs w:val="22"/>
        </w:rPr>
      </w:pPr>
      <w:r w:rsidRPr="00DA59A7">
        <w:rPr>
          <w:rFonts w:asciiTheme="minorHAnsi" w:hAnsiTheme="minorHAnsi" w:cstheme="minorHAnsi"/>
          <w:sz w:val="22"/>
          <w:szCs w:val="22"/>
        </w:rPr>
        <w:t xml:space="preserve">8. PROFESSIONAL ATTIRE </w:t>
      </w:r>
    </w:p>
    <w:p w14:paraId="3AC9803E" w14:textId="77777777" w:rsidR="00DA59A7" w:rsidRPr="00DA59A7" w:rsidRDefault="00DA59A7" w:rsidP="00DA59A7">
      <w:pPr>
        <w:rPr>
          <w:rFonts w:cstheme="minorHAnsi"/>
        </w:rPr>
      </w:pPr>
    </w:p>
    <w:p w14:paraId="25DA64FA" w14:textId="71ACA10F" w:rsidR="00DA59A7" w:rsidRPr="00DA59A7" w:rsidRDefault="00DA59A7" w:rsidP="00DA59A7">
      <w:pPr>
        <w:rPr>
          <w:rFonts w:cstheme="minorHAnsi"/>
        </w:rPr>
      </w:pPr>
      <w:r w:rsidRPr="00DA59A7">
        <w:rPr>
          <w:rFonts w:cstheme="minorHAnsi"/>
        </w:rPr>
        <w:t>We adopt a casual approach to clothing in general, but please consider the following:</w:t>
      </w:r>
    </w:p>
    <w:p w14:paraId="4660A004" w14:textId="77777777" w:rsidR="00DA59A7" w:rsidRDefault="00DA59A7" w:rsidP="00DA59A7">
      <w:pPr>
        <w:pStyle w:val="ListParagraph"/>
        <w:numPr>
          <w:ilvl w:val="0"/>
          <w:numId w:val="9"/>
        </w:numPr>
        <w:spacing w:after="5" w:line="249" w:lineRule="auto"/>
        <w:ind w:hanging="10"/>
        <w:rPr>
          <w:rFonts w:cstheme="minorHAnsi"/>
        </w:rPr>
      </w:pPr>
      <w:r w:rsidRPr="00DA59A7">
        <w:rPr>
          <w:rFonts w:cstheme="minorHAnsi"/>
        </w:rPr>
        <w:t>Depending on your role, you may be required to assist others, walk/stand for long periods of time, lift equipment or drive. Therefore, sensible footwear may be needed.</w:t>
      </w:r>
    </w:p>
    <w:p w14:paraId="020A2B88" w14:textId="77777777" w:rsidR="00EA5B6D" w:rsidRPr="00DA59A7" w:rsidRDefault="00EA5B6D" w:rsidP="00EA5B6D">
      <w:pPr>
        <w:pStyle w:val="ListParagraph"/>
        <w:spacing w:after="5" w:line="249" w:lineRule="auto"/>
        <w:ind w:left="992"/>
        <w:rPr>
          <w:rFonts w:cstheme="minorHAnsi"/>
        </w:rPr>
      </w:pPr>
    </w:p>
    <w:p w14:paraId="634FF558" w14:textId="4A9406B6" w:rsidR="00DA59A7" w:rsidRDefault="00DA59A7" w:rsidP="00DA59A7">
      <w:pPr>
        <w:pStyle w:val="ListParagraph"/>
        <w:numPr>
          <w:ilvl w:val="0"/>
          <w:numId w:val="9"/>
        </w:numPr>
        <w:spacing w:after="5" w:line="249" w:lineRule="auto"/>
        <w:ind w:hanging="10"/>
        <w:rPr>
          <w:rFonts w:cstheme="minorHAnsi"/>
        </w:rPr>
      </w:pPr>
      <w:r w:rsidRPr="00DA59A7">
        <w:rPr>
          <w:rFonts w:cstheme="minorHAnsi"/>
        </w:rPr>
        <w:t>We deal with people of all ages, backgrounds and religions. You should consider this when picking clothing with printed slogans, since you will be representing the Organisation and should be mindful that certain political views, for example, may offend others.</w:t>
      </w:r>
    </w:p>
    <w:p w14:paraId="3BA9DCD6" w14:textId="77777777" w:rsidR="00EA5B6D" w:rsidRPr="00EA5B6D" w:rsidRDefault="00EA5B6D" w:rsidP="00EA5B6D">
      <w:pPr>
        <w:spacing w:after="5" w:line="249" w:lineRule="auto"/>
        <w:rPr>
          <w:rFonts w:cstheme="minorHAnsi"/>
        </w:rPr>
      </w:pPr>
    </w:p>
    <w:p w14:paraId="0D840E55" w14:textId="77777777" w:rsidR="00DA59A7" w:rsidRPr="00DA59A7" w:rsidRDefault="00DA59A7" w:rsidP="00DA59A7">
      <w:pPr>
        <w:pStyle w:val="ListParagraph"/>
        <w:numPr>
          <w:ilvl w:val="0"/>
          <w:numId w:val="9"/>
        </w:numPr>
        <w:spacing w:after="5" w:line="249" w:lineRule="auto"/>
        <w:ind w:hanging="10"/>
        <w:rPr>
          <w:rFonts w:cstheme="minorHAnsi"/>
        </w:rPr>
      </w:pPr>
      <w:r w:rsidRPr="00DA59A7">
        <w:rPr>
          <w:rFonts w:cstheme="minorHAnsi"/>
        </w:rPr>
        <w:t>No visible offensive tattoos.</w:t>
      </w:r>
    </w:p>
    <w:p w14:paraId="1E2692CC" w14:textId="77777777" w:rsidR="00DA59A7" w:rsidRPr="00DA59A7" w:rsidRDefault="00DA59A7" w:rsidP="00DA59A7">
      <w:pPr>
        <w:rPr>
          <w:rFonts w:cstheme="minorHAnsi"/>
        </w:rPr>
      </w:pPr>
    </w:p>
    <w:p w14:paraId="48DA4D43" w14:textId="77777777" w:rsidR="00DA59A7" w:rsidRPr="00DA59A7" w:rsidRDefault="00DA59A7" w:rsidP="00DA59A7">
      <w:pPr>
        <w:pStyle w:val="ListParagraph"/>
        <w:numPr>
          <w:ilvl w:val="0"/>
          <w:numId w:val="9"/>
        </w:numPr>
        <w:spacing w:after="5" w:line="249" w:lineRule="auto"/>
        <w:ind w:hanging="10"/>
        <w:rPr>
          <w:rFonts w:cstheme="minorHAnsi"/>
        </w:rPr>
      </w:pPr>
      <w:r w:rsidRPr="00DA59A7">
        <w:rPr>
          <w:rFonts w:cstheme="minorHAnsi"/>
        </w:rPr>
        <w:t>If your appearance has an impact on the health and wellbeing of the people you are looking after, we may have to address the situation more formally.</w:t>
      </w:r>
    </w:p>
    <w:p w14:paraId="79D2E32C" w14:textId="77777777" w:rsidR="00DA59A7" w:rsidRPr="00DA59A7" w:rsidRDefault="00DA59A7" w:rsidP="00DA59A7">
      <w:pPr>
        <w:spacing w:after="0"/>
        <w:rPr>
          <w:rFonts w:cstheme="minorHAnsi"/>
        </w:rPr>
      </w:pPr>
      <w:r w:rsidRPr="00DA59A7">
        <w:rPr>
          <w:rFonts w:cstheme="minorHAnsi"/>
          <w:b/>
        </w:rPr>
        <w:t xml:space="preserve"> </w:t>
      </w:r>
    </w:p>
    <w:p w14:paraId="2A61F50A" w14:textId="77777777" w:rsidR="00DA59A7" w:rsidRDefault="00DA59A7" w:rsidP="00DA59A7">
      <w:pPr>
        <w:pStyle w:val="ListParagraph"/>
        <w:numPr>
          <w:ilvl w:val="0"/>
          <w:numId w:val="9"/>
        </w:numPr>
        <w:spacing w:after="5" w:line="249" w:lineRule="auto"/>
        <w:ind w:hanging="10"/>
        <w:rPr>
          <w:rFonts w:cstheme="minorHAnsi"/>
        </w:rPr>
      </w:pPr>
      <w:r w:rsidRPr="00DA59A7">
        <w:rPr>
          <w:rFonts w:cstheme="minorHAnsi"/>
        </w:rPr>
        <w:t>Whilst it is acknowledged that appearance is a matter of personal taste, it is expected that staff will present themselves in a professional manner which sets a good example to students and exhibits the importance of the job they undertake. However, clothes should be practical for the tasks required e.g.  suitable footwear for walking and driving.</w:t>
      </w:r>
    </w:p>
    <w:p w14:paraId="19D2C200" w14:textId="77777777" w:rsidR="00EA5B6D" w:rsidRPr="00EA5B6D" w:rsidRDefault="00EA5B6D" w:rsidP="00EA5B6D">
      <w:pPr>
        <w:pStyle w:val="ListParagraph"/>
        <w:rPr>
          <w:rFonts w:cstheme="minorHAnsi"/>
        </w:rPr>
      </w:pPr>
    </w:p>
    <w:p w14:paraId="0849FF45" w14:textId="77777777" w:rsidR="00EA5B6D" w:rsidRPr="00DA59A7" w:rsidRDefault="00EA5B6D" w:rsidP="00EA5B6D">
      <w:pPr>
        <w:pStyle w:val="ListParagraph"/>
        <w:spacing w:after="5" w:line="249" w:lineRule="auto"/>
        <w:ind w:left="992"/>
        <w:rPr>
          <w:rFonts w:cstheme="minorHAnsi"/>
        </w:rPr>
      </w:pPr>
    </w:p>
    <w:p w14:paraId="0B024366" w14:textId="77777777" w:rsidR="00DA59A7" w:rsidRPr="00DA59A7" w:rsidRDefault="00DA59A7" w:rsidP="00DA59A7">
      <w:pPr>
        <w:pStyle w:val="ListParagraph"/>
        <w:numPr>
          <w:ilvl w:val="0"/>
          <w:numId w:val="9"/>
        </w:numPr>
        <w:spacing w:after="5" w:line="249" w:lineRule="auto"/>
        <w:ind w:hanging="10"/>
        <w:rPr>
          <w:rFonts w:cstheme="minorHAnsi"/>
        </w:rPr>
      </w:pPr>
      <w:r w:rsidRPr="00DA59A7">
        <w:rPr>
          <w:rFonts w:cstheme="minorHAnsi"/>
        </w:rPr>
        <w:t xml:space="preserve">Staff should be mindful of the health and safety implications, for example, when wearing jewellery, ensuring appropriate footwear, etc.  </w:t>
      </w:r>
    </w:p>
    <w:p w14:paraId="70E04D75" w14:textId="77777777" w:rsidR="00DA59A7" w:rsidRPr="00DA59A7" w:rsidRDefault="00DA59A7" w:rsidP="00DA59A7">
      <w:pPr>
        <w:spacing w:after="0"/>
        <w:ind w:left="720"/>
        <w:rPr>
          <w:rFonts w:cstheme="minorHAnsi"/>
        </w:rPr>
      </w:pPr>
      <w:r w:rsidRPr="00DA59A7">
        <w:rPr>
          <w:rFonts w:cstheme="minorHAnsi"/>
        </w:rPr>
        <w:t xml:space="preserve"> </w:t>
      </w:r>
    </w:p>
    <w:p w14:paraId="6808848D" w14:textId="77777777" w:rsidR="00DA59A7" w:rsidRPr="00DA59A7" w:rsidRDefault="00DA59A7" w:rsidP="00DA59A7">
      <w:pPr>
        <w:pStyle w:val="ListParagraph"/>
        <w:numPr>
          <w:ilvl w:val="0"/>
          <w:numId w:val="9"/>
        </w:numPr>
        <w:spacing w:after="5" w:line="249" w:lineRule="auto"/>
        <w:ind w:hanging="10"/>
        <w:rPr>
          <w:rFonts w:cstheme="minorHAnsi"/>
        </w:rPr>
      </w:pPr>
      <w:r w:rsidRPr="00DA59A7">
        <w:rPr>
          <w:rFonts w:cstheme="minorHAnsi"/>
        </w:rPr>
        <w:lastRenderedPageBreak/>
        <w:t xml:space="preserve">Staff should not dress in a manner which could cause offence or embarrassment to others. </w:t>
      </w:r>
    </w:p>
    <w:p w14:paraId="29D20997" w14:textId="77777777" w:rsidR="00DA59A7" w:rsidRPr="00DA59A7" w:rsidRDefault="00DA59A7" w:rsidP="00DA59A7">
      <w:pPr>
        <w:spacing w:after="0"/>
        <w:ind w:left="720"/>
        <w:rPr>
          <w:rFonts w:cstheme="minorHAnsi"/>
        </w:rPr>
      </w:pPr>
      <w:r w:rsidRPr="00DA59A7">
        <w:rPr>
          <w:rFonts w:cstheme="minorHAnsi"/>
        </w:rPr>
        <w:t xml:space="preserve"> </w:t>
      </w:r>
    </w:p>
    <w:p w14:paraId="79C69CB3" w14:textId="77777777" w:rsidR="00DA59A7" w:rsidRPr="00DA59A7" w:rsidRDefault="00DA59A7" w:rsidP="00DA59A7">
      <w:pPr>
        <w:pStyle w:val="ListParagraph"/>
        <w:numPr>
          <w:ilvl w:val="0"/>
          <w:numId w:val="9"/>
        </w:numPr>
        <w:spacing w:after="5" w:line="249" w:lineRule="auto"/>
        <w:ind w:hanging="10"/>
        <w:rPr>
          <w:rFonts w:cstheme="minorHAnsi"/>
        </w:rPr>
      </w:pPr>
      <w:r w:rsidRPr="00DA59A7">
        <w:rPr>
          <w:rFonts w:cstheme="minorHAnsi"/>
        </w:rPr>
        <w:t xml:space="preserve">No dress code can cover all contingencies, so staff must exert a certain amount of judgement in their choice of clothing and if in doubt this should be discussed with their line manager. </w:t>
      </w:r>
    </w:p>
    <w:p w14:paraId="53767DBB" w14:textId="77777777" w:rsidR="00DA59A7" w:rsidRPr="00DA59A7" w:rsidRDefault="00DA59A7" w:rsidP="00DA59A7">
      <w:pPr>
        <w:spacing w:after="0"/>
        <w:rPr>
          <w:rFonts w:cstheme="minorHAnsi"/>
        </w:rPr>
      </w:pPr>
      <w:r w:rsidRPr="00DA59A7">
        <w:rPr>
          <w:rFonts w:cstheme="minorHAnsi"/>
        </w:rPr>
        <w:t xml:space="preserve"> </w:t>
      </w:r>
    </w:p>
    <w:p w14:paraId="03C24EC5" w14:textId="77777777" w:rsidR="00DA59A7" w:rsidRPr="00DA59A7" w:rsidRDefault="00DA59A7" w:rsidP="00DA59A7">
      <w:pPr>
        <w:pStyle w:val="Heading2"/>
        <w:numPr>
          <w:ilvl w:val="0"/>
          <w:numId w:val="0"/>
        </w:numPr>
        <w:ind w:left="576" w:hanging="576"/>
        <w:rPr>
          <w:rFonts w:asciiTheme="minorHAnsi" w:hAnsiTheme="minorHAnsi" w:cstheme="minorHAnsi"/>
          <w:sz w:val="22"/>
          <w:szCs w:val="22"/>
        </w:rPr>
      </w:pPr>
      <w:r w:rsidRPr="00DA59A7">
        <w:rPr>
          <w:rFonts w:asciiTheme="minorHAnsi" w:hAnsiTheme="minorHAnsi" w:cstheme="minorHAnsi"/>
          <w:sz w:val="22"/>
          <w:szCs w:val="22"/>
        </w:rPr>
        <w:t xml:space="preserve">9. CONDUCT AND PROFESSIONAL RELATIONSHIPS WITHIN WORK </w:t>
      </w:r>
    </w:p>
    <w:p w14:paraId="50549B41" w14:textId="77777777" w:rsidR="00DA59A7" w:rsidRPr="00DA59A7" w:rsidRDefault="00DA59A7" w:rsidP="00DA59A7">
      <w:pPr>
        <w:spacing w:after="0"/>
        <w:rPr>
          <w:rFonts w:cstheme="minorHAnsi"/>
        </w:rPr>
      </w:pPr>
      <w:r w:rsidRPr="00DA59A7">
        <w:rPr>
          <w:rFonts w:cstheme="minorHAnsi"/>
          <w:b/>
        </w:rPr>
        <w:t xml:space="preserve"> </w:t>
      </w:r>
    </w:p>
    <w:p w14:paraId="58D4F596" w14:textId="77777777" w:rsidR="00DA59A7" w:rsidRPr="00DA59A7" w:rsidRDefault="00DA59A7" w:rsidP="00DA59A7">
      <w:pPr>
        <w:ind w:left="1425" w:hanging="720"/>
        <w:rPr>
          <w:rFonts w:cstheme="minorHAnsi"/>
        </w:rPr>
      </w:pPr>
      <w:r w:rsidRPr="00DA59A7">
        <w:rPr>
          <w:rFonts w:cstheme="minorHAnsi"/>
        </w:rPr>
        <w:t xml:space="preserve">9.1 </w:t>
      </w:r>
      <w:r w:rsidRPr="00DA59A7">
        <w:rPr>
          <w:rFonts w:cstheme="minorHAnsi"/>
        </w:rPr>
        <w:tab/>
        <w:t xml:space="preserve">All members of staff should be punctual and on time enabling them to begin their contracted hours, duties and responsibilities promptly. </w:t>
      </w:r>
    </w:p>
    <w:p w14:paraId="7CDE67AF" w14:textId="77777777" w:rsidR="00DA59A7" w:rsidRPr="00DA59A7" w:rsidRDefault="00DA59A7" w:rsidP="00DA59A7">
      <w:pPr>
        <w:spacing w:after="0"/>
        <w:rPr>
          <w:rFonts w:cstheme="minorHAnsi"/>
        </w:rPr>
      </w:pPr>
      <w:r w:rsidRPr="00DA59A7">
        <w:rPr>
          <w:rFonts w:cstheme="minorHAnsi"/>
        </w:rPr>
        <w:t xml:space="preserve"> </w:t>
      </w:r>
    </w:p>
    <w:p w14:paraId="7B3CAFDD" w14:textId="77777777" w:rsidR="00DA59A7" w:rsidRPr="00DA59A7" w:rsidRDefault="00DA59A7" w:rsidP="00DA59A7">
      <w:pPr>
        <w:ind w:left="1425" w:hanging="720"/>
        <w:rPr>
          <w:rFonts w:cstheme="minorHAnsi"/>
        </w:rPr>
      </w:pPr>
      <w:r w:rsidRPr="00DA59A7">
        <w:rPr>
          <w:rFonts w:cstheme="minorHAnsi"/>
        </w:rPr>
        <w:t xml:space="preserve">9.2 </w:t>
      </w:r>
      <w:r w:rsidRPr="00DA59A7">
        <w:rPr>
          <w:rFonts w:cstheme="minorHAnsi"/>
        </w:rPr>
        <w:tab/>
        <w:t xml:space="preserve">Staff are expected to take professional responsibility for fulfilling their role within the Organisation and, whatever that role, it is essential to the overall success of the Organisation. This includes the professional courtesy of meeting deadlines that have been set and having a proactive dialogue with colleagues/line managers at the earliest opportunity if there are issues which prevent a task being completed on time. Staff will be positive in their thinking and approach, seeking constructive solutions to problems and by de-personalising issues. </w:t>
      </w:r>
    </w:p>
    <w:p w14:paraId="68D63AB3" w14:textId="731D4665" w:rsidR="00DA59A7" w:rsidRPr="00DA59A7" w:rsidRDefault="00DA59A7" w:rsidP="00EA5B6D">
      <w:pPr>
        <w:spacing w:after="0"/>
        <w:ind w:left="720"/>
        <w:rPr>
          <w:rFonts w:cstheme="minorHAnsi"/>
        </w:rPr>
      </w:pPr>
    </w:p>
    <w:p w14:paraId="7D96D498" w14:textId="77777777" w:rsidR="00DA59A7" w:rsidRPr="00DA59A7" w:rsidRDefault="00DA59A7" w:rsidP="00DA59A7">
      <w:pPr>
        <w:pStyle w:val="Heading2"/>
        <w:numPr>
          <w:ilvl w:val="0"/>
          <w:numId w:val="0"/>
        </w:numPr>
        <w:tabs>
          <w:tab w:val="center" w:pos="2039"/>
        </w:tabs>
        <w:ind w:left="576" w:hanging="576"/>
        <w:rPr>
          <w:rFonts w:asciiTheme="minorHAnsi" w:hAnsiTheme="minorHAnsi" w:cstheme="minorHAnsi"/>
          <w:sz w:val="22"/>
          <w:szCs w:val="22"/>
        </w:rPr>
      </w:pPr>
      <w:r w:rsidRPr="00DA59A7">
        <w:rPr>
          <w:rFonts w:asciiTheme="minorHAnsi" w:hAnsiTheme="minorHAnsi" w:cstheme="minorHAnsi"/>
          <w:sz w:val="22"/>
          <w:szCs w:val="22"/>
        </w:rPr>
        <w:t xml:space="preserve">10 </w:t>
      </w:r>
      <w:r w:rsidRPr="00DA59A7">
        <w:rPr>
          <w:rFonts w:asciiTheme="minorHAnsi" w:hAnsiTheme="minorHAnsi" w:cstheme="minorHAnsi"/>
          <w:sz w:val="22"/>
          <w:szCs w:val="22"/>
        </w:rPr>
        <w:tab/>
      </w:r>
      <w:proofErr w:type="gramStart"/>
      <w:r w:rsidRPr="00DA59A7">
        <w:rPr>
          <w:rFonts w:asciiTheme="minorHAnsi" w:hAnsiTheme="minorHAnsi" w:cstheme="minorHAnsi"/>
          <w:sz w:val="22"/>
          <w:szCs w:val="22"/>
        </w:rPr>
        <w:t>CONDUCT</w:t>
      </w:r>
      <w:proofErr w:type="gramEnd"/>
      <w:r w:rsidRPr="00DA59A7">
        <w:rPr>
          <w:rFonts w:asciiTheme="minorHAnsi" w:hAnsiTheme="minorHAnsi" w:cstheme="minorHAnsi"/>
          <w:sz w:val="22"/>
          <w:szCs w:val="22"/>
        </w:rPr>
        <w:t xml:space="preserve"> OUTSIDE WORK</w:t>
      </w:r>
      <w:r w:rsidRPr="00DA59A7">
        <w:rPr>
          <w:rFonts w:asciiTheme="minorHAnsi" w:hAnsiTheme="minorHAnsi" w:cstheme="minorHAnsi"/>
          <w:b w:val="0"/>
          <w:sz w:val="22"/>
          <w:szCs w:val="22"/>
        </w:rPr>
        <w:t xml:space="preserve"> </w:t>
      </w:r>
    </w:p>
    <w:p w14:paraId="1E66B6D1" w14:textId="77777777" w:rsidR="00DA59A7" w:rsidRPr="00DA59A7" w:rsidRDefault="00DA59A7" w:rsidP="00DA59A7">
      <w:pPr>
        <w:spacing w:after="0"/>
        <w:rPr>
          <w:rFonts w:cstheme="minorHAnsi"/>
        </w:rPr>
      </w:pPr>
      <w:r w:rsidRPr="00DA59A7">
        <w:rPr>
          <w:rFonts w:cstheme="minorHAnsi"/>
        </w:rPr>
        <w:t xml:space="preserve"> </w:t>
      </w:r>
    </w:p>
    <w:p w14:paraId="65804378" w14:textId="51571AAA" w:rsidR="00DA59A7" w:rsidRPr="00DA59A7" w:rsidRDefault="00DA59A7" w:rsidP="00DA59A7">
      <w:pPr>
        <w:ind w:left="1425" w:hanging="720"/>
        <w:rPr>
          <w:rFonts w:cstheme="minorHAnsi"/>
        </w:rPr>
      </w:pPr>
      <w:r w:rsidRPr="00DA59A7">
        <w:rPr>
          <w:rFonts w:cstheme="minorHAnsi"/>
        </w:rPr>
        <w:t xml:space="preserve">10.1 </w:t>
      </w:r>
      <w:r w:rsidRPr="00DA59A7">
        <w:rPr>
          <w:rFonts w:cstheme="minorHAnsi"/>
        </w:rPr>
        <w:tab/>
        <w:t xml:space="preserve">Staff should not engage in conduct outside work which could seriously damage the reputation and standing of the Organisation. This includes a variety of methods of communication, e.g. social media, word of mouth, written, phone, text, etc. </w:t>
      </w:r>
    </w:p>
    <w:p w14:paraId="04A940BE" w14:textId="77777777" w:rsidR="00DA59A7" w:rsidRPr="00DA59A7" w:rsidRDefault="00DA59A7" w:rsidP="00DA59A7">
      <w:pPr>
        <w:spacing w:after="0"/>
        <w:ind w:left="1440"/>
        <w:rPr>
          <w:rFonts w:cstheme="minorHAnsi"/>
        </w:rPr>
      </w:pPr>
      <w:r w:rsidRPr="00DA59A7">
        <w:rPr>
          <w:rFonts w:cstheme="minorHAnsi"/>
        </w:rPr>
        <w:t xml:space="preserve"> </w:t>
      </w:r>
    </w:p>
    <w:p w14:paraId="6C256CF2" w14:textId="77777777" w:rsidR="00DA59A7" w:rsidRPr="00DA59A7" w:rsidRDefault="00DA59A7" w:rsidP="00DA59A7">
      <w:pPr>
        <w:ind w:left="1425" w:hanging="720"/>
        <w:rPr>
          <w:rFonts w:cstheme="minorHAnsi"/>
        </w:rPr>
      </w:pPr>
      <w:r w:rsidRPr="00DA59A7">
        <w:rPr>
          <w:rFonts w:cstheme="minorHAnsi"/>
        </w:rPr>
        <w:t xml:space="preserve">10.2 </w:t>
      </w:r>
      <w:r w:rsidRPr="00DA59A7">
        <w:rPr>
          <w:rFonts w:cstheme="minorHAnsi"/>
        </w:rPr>
        <w:tab/>
        <w:t xml:space="preserve">Staff must notify the DSL and the HR advisor of any criminal charges brought against them, regardless of whether they consider these to be relevant to their working life (see also section 5 above). In some circumstances, criminal offences may need to be referred to the relevant disciplinary body by the DSL and the HR advisor, and staff need to be aware that this could result in a referral to the DBS. Disciplinary action within the Organisation could also lead to referral to other agencies. </w:t>
      </w:r>
    </w:p>
    <w:p w14:paraId="72D17B65" w14:textId="77777777" w:rsidR="00DA59A7" w:rsidRPr="00DA59A7" w:rsidRDefault="00DA59A7" w:rsidP="00DA59A7">
      <w:pPr>
        <w:spacing w:after="0"/>
        <w:ind w:left="720"/>
        <w:rPr>
          <w:rFonts w:cstheme="minorHAnsi"/>
        </w:rPr>
      </w:pPr>
      <w:r w:rsidRPr="00DA59A7">
        <w:rPr>
          <w:rFonts w:cstheme="minorHAnsi"/>
        </w:rPr>
        <w:t xml:space="preserve"> </w:t>
      </w:r>
    </w:p>
    <w:p w14:paraId="6977B8B7" w14:textId="77777777" w:rsidR="00DA59A7" w:rsidRPr="00DA59A7" w:rsidRDefault="00DA59A7" w:rsidP="00DA59A7">
      <w:pPr>
        <w:ind w:left="1425" w:hanging="720"/>
        <w:rPr>
          <w:rFonts w:cstheme="minorHAnsi"/>
        </w:rPr>
      </w:pPr>
      <w:proofErr w:type="gramStart"/>
      <w:r w:rsidRPr="00DA59A7">
        <w:rPr>
          <w:rFonts w:cstheme="minorHAnsi"/>
        </w:rPr>
        <w:t xml:space="preserve">10.3  </w:t>
      </w:r>
      <w:r w:rsidRPr="00DA59A7">
        <w:rPr>
          <w:rFonts w:cstheme="minorHAnsi"/>
        </w:rPr>
        <w:tab/>
      </w:r>
      <w:proofErr w:type="gramEnd"/>
      <w:r w:rsidRPr="00DA59A7">
        <w:rPr>
          <w:rFonts w:cstheme="minorHAnsi"/>
        </w:rPr>
        <w:t xml:space="preserve">Staff must exercise caution when using information technology and be aware of the risks to themselves and others. Staff must not engage in inappropriate use of social networking sites which may bring themselves or the Organisation, into disrepute. Staff must not access illegal, adult or other inappropriate sites using work </w:t>
      </w:r>
      <w:proofErr w:type="gramStart"/>
      <w:r w:rsidRPr="00DA59A7">
        <w:rPr>
          <w:rFonts w:cstheme="minorHAnsi"/>
        </w:rPr>
        <w:t>computers</w:t>
      </w:r>
      <w:proofErr w:type="gramEnd"/>
      <w:r w:rsidRPr="00DA59A7">
        <w:rPr>
          <w:rFonts w:cstheme="minorHAnsi"/>
        </w:rPr>
        <w:t xml:space="preserve">. </w:t>
      </w:r>
    </w:p>
    <w:p w14:paraId="30F63B65" w14:textId="77777777" w:rsidR="00DA59A7" w:rsidRPr="00DA59A7" w:rsidRDefault="00DA59A7" w:rsidP="00DA59A7">
      <w:pPr>
        <w:spacing w:after="13"/>
        <w:ind w:left="720"/>
        <w:rPr>
          <w:rFonts w:cstheme="minorHAnsi"/>
        </w:rPr>
      </w:pPr>
      <w:r w:rsidRPr="00DA59A7">
        <w:rPr>
          <w:rFonts w:cstheme="minorHAnsi"/>
        </w:rPr>
        <w:lastRenderedPageBreak/>
        <w:t xml:space="preserve"> </w:t>
      </w:r>
    </w:p>
    <w:p w14:paraId="71514F48" w14:textId="77777777" w:rsidR="00DA59A7" w:rsidRPr="00DA59A7" w:rsidRDefault="00DA59A7" w:rsidP="00DA59A7">
      <w:pPr>
        <w:ind w:left="1403" w:hanging="698"/>
        <w:rPr>
          <w:rFonts w:cstheme="minorHAnsi"/>
        </w:rPr>
      </w:pPr>
      <w:r w:rsidRPr="00DA59A7">
        <w:rPr>
          <w:rFonts w:cstheme="minorHAnsi"/>
        </w:rPr>
        <w:t>10.4</w:t>
      </w:r>
      <w:r w:rsidRPr="00DA59A7">
        <w:rPr>
          <w:rFonts w:eastAsia="Arial" w:cstheme="minorHAnsi"/>
        </w:rPr>
        <w:t xml:space="preserve"> </w:t>
      </w:r>
      <w:r w:rsidRPr="00DA59A7">
        <w:rPr>
          <w:rFonts w:eastAsia="Arial" w:cstheme="minorHAnsi"/>
        </w:rPr>
        <w:tab/>
      </w:r>
      <w:r w:rsidRPr="00DA59A7">
        <w:rPr>
          <w:rFonts w:cstheme="minorHAnsi"/>
        </w:rPr>
        <w:t xml:space="preserve">If staff are intending to undertake additional work outside of their contracted hours, it is expected that they will discuss this with their line manager, who will review the Working Time Regulations, health and safety implications and the potential effects on their work performance, and carry out a risk assessment, as necessary.  </w:t>
      </w:r>
    </w:p>
    <w:p w14:paraId="575B62D5" w14:textId="77777777" w:rsidR="00DA59A7" w:rsidRPr="00DA59A7" w:rsidRDefault="00DA59A7" w:rsidP="00DA59A7">
      <w:pPr>
        <w:spacing w:after="13"/>
        <w:ind w:left="1418"/>
        <w:rPr>
          <w:rFonts w:cstheme="minorHAnsi"/>
        </w:rPr>
      </w:pPr>
      <w:r w:rsidRPr="00DA59A7">
        <w:rPr>
          <w:rFonts w:cstheme="minorHAnsi"/>
        </w:rPr>
        <w:t xml:space="preserve"> </w:t>
      </w:r>
    </w:p>
    <w:p w14:paraId="67EB71F3" w14:textId="77777777" w:rsidR="00DA59A7" w:rsidRPr="00DA59A7" w:rsidRDefault="00DA59A7" w:rsidP="00DA59A7">
      <w:pPr>
        <w:ind w:left="1403" w:hanging="698"/>
        <w:rPr>
          <w:rFonts w:cstheme="minorHAnsi"/>
        </w:rPr>
      </w:pPr>
      <w:r w:rsidRPr="00DA59A7">
        <w:rPr>
          <w:rFonts w:cstheme="minorHAnsi"/>
        </w:rPr>
        <w:t>10.5</w:t>
      </w:r>
      <w:r w:rsidRPr="00DA59A7">
        <w:rPr>
          <w:rFonts w:eastAsia="Arial" w:cstheme="minorHAnsi"/>
        </w:rPr>
        <w:t xml:space="preserve"> </w:t>
      </w:r>
      <w:r w:rsidRPr="00DA59A7">
        <w:rPr>
          <w:rFonts w:eastAsia="Arial" w:cstheme="minorHAnsi"/>
        </w:rPr>
        <w:tab/>
      </w:r>
      <w:r w:rsidRPr="00DA59A7">
        <w:rPr>
          <w:rFonts w:cstheme="minorHAnsi"/>
        </w:rPr>
        <w:t xml:space="preserve">The Organisation will not unreasonably preclude any of its employees from undertaking additional employment, taking into consideration the personal circumstances of the employee in question, but any such employment must not, in the Organisations view, conflict with or react detrimentally to the Organisations interests or endanger the health and safety of themselves or others. </w:t>
      </w:r>
    </w:p>
    <w:p w14:paraId="4E7F58AF" w14:textId="77777777" w:rsidR="00DA59A7" w:rsidRPr="00DA59A7" w:rsidRDefault="00DA59A7" w:rsidP="00DA59A7">
      <w:pPr>
        <w:spacing w:after="13"/>
        <w:rPr>
          <w:rFonts w:cstheme="minorHAnsi"/>
        </w:rPr>
      </w:pPr>
      <w:r w:rsidRPr="00DA59A7">
        <w:rPr>
          <w:rFonts w:cstheme="minorHAnsi"/>
        </w:rPr>
        <w:t xml:space="preserve"> </w:t>
      </w:r>
    </w:p>
    <w:p w14:paraId="067A1083" w14:textId="77777777" w:rsidR="00DA59A7" w:rsidRPr="00DA59A7" w:rsidRDefault="00DA59A7" w:rsidP="00DA59A7">
      <w:pPr>
        <w:ind w:left="1425" w:hanging="720"/>
        <w:rPr>
          <w:rFonts w:cstheme="minorHAnsi"/>
        </w:rPr>
      </w:pPr>
      <w:r w:rsidRPr="00DA59A7">
        <w:rPr>
          <w:rFonts w:cstheme="minorHAnsi"/>
        </w:rPr>
        <w:t>10.6</w:t>
      </w:r>
      <w:r w:rsidRPr="00DA59A7">
        <w:rPr>
          <w:rFonts w:eastAsia="Arial" w:cstheme="minorHAnsi"/>
        </w:rPr>
        <w:t xml:space="preserve"> </w:t>
      </w:r>
      <w:r w:rsidRPr="00DA59A7">
        <w:rPr>
          <w:rFonts w:eastAsia="Arial" w:cstheme="minorHAnsi"/>
        </w:rPr>
        <w:tab/>
      </w:r>
      <w:r w:rsidRPr="00DA59A7">
        <w:rPr>
          <w:rFonts w:cstheme="minorHAnsi"/>
        </w:rPr>
        <w:t xml:space="preserve">No personal business activity or outside work of any sort may be undertaken by employees during their normal working hours for the Organisation. Similarly, no Organisational equipment, accommodation or resources may be used in connection with these activities.  </w:t>
      </w:r>
    </w:p>
    <w:p w14:paraId="13D82A63" w14:textId="77777777" w:rsidR="00DA59A7" w:rsidRPr="00DA59A7" w:rsidRDefault="00DA59A7" w:rsidP="00DA59A7">
      <w:pPr>
        <w:spacing w:after="0"/>
        <w:ind w:left="720"/>
        <w:rPr>
          <w:rFonts w:cstheme="minorHAnsi"/>
        </w:rPr>
      </w:pPr>
      <w:r w:rsidRPr="00DA59A7">
        <w:rPr>
          <w:rFonts w:cstheme="minorHAnsi"/>
        </w:rPr>
        <w:t xml:space="preserve"> </w:t>
      </w:r>
    </w:p>
    <w:p w14:paraId="66DEE5AA" w14:textId="77777777" w:rsidR="00DA59A7" w:rsidRPr="00DA59A7" w:rsidRDefault="00DA59A7" w:rsidP="00DA59A7">
      <w:pPr>
        <w:spacing w:after="0"/>
        <w:ind w:left="1425" w:hanging="720"/>
        <w:rPr>
          <w:rFonts w:cstheme="minorHAnsi"/>
        </w:rPr>
      </w:pPr>
      <w:r w:rsidRPr="00EA5B6D">
        <w:rPr>
          <w:rFonts w:cstheme="minorHAnsi"/>
        </w:rPr>
        <w:t>10.7</w:t>
      </w:r>
      <w:r w:rsidRPr="00EA5B6D">
        <w:rPr>
          <w:rFonts w:cstheme="minorHAnsi"/>
        </w:rPr>
        <w:tab/>
        <w:t>No employee may offer additional support or cross any professional boundaries with any young people or their families outside of their working hours without prior consent from their Line Manager.</w:t>
      </w:r>
    </w:p>
    <w:p w14:paraId="101D9276" w14:textId="77777777" w:rsidR="00DA59A7" w:rsidRPr="00DA59A7" w:rsidRDefault="00DA59A7" w:rsidP="00DA59A7">
      <w:pPr>
        <w:spacing w:after="0"/>
        <w:rPr>
          <w:rFonts w:cstheme="minorHAnsi"/>
        </w:rPr>
      </w:pPr>
      <w:r w:rsidRPr="00DA59A7">
        <w:rPr>
          <w:rFonts w:cstheme="minorHAnsi"/>
        </w:rPr>
        <w:t xml:space="preserve"> </w:t>
      </w:r>
    </w:p>
    <w:p w14:paraId="59887B54" w14:textId="77777777" w:rsidR="00DA59A7" w:rsidRPr="00DA59A7" w:rsidRDefault="00DA59A7" w:rsidP="00DA59A7">
      <w:pPr>
        <w:spacing w:after="0"/>
        <w:rPr>
          <w:rFonts w:cstheme="minorHAnsi"/>
        </w:rPr>
      </w:pPr>
      <w:r w:rsidRPr="00DA59A7">
        <w:rPr>
          <w:rFonts w:cstheme="minorHAnsi"/>
        </w:rPr>
        <w:t xml:space="preserve"> </w:t>
      </w:r>
    </w:p>
    <w:p w14:paraId="63F023C6" w14:textId="77777777" w:rsidR="00DA59A7" w:rsidRPr="00DA59A7" w:rsidRDefault="00DA59A7" w:rsidP="00DA59A7">
      <w:pPr>
        <w:spacing w:after="0"/>
        <w:rPr>
          <w:rFonts w:cstheme="minorHAnsi"/>
        </w:rPr>
      </w:pPr>
      <w:r w:rsidRPr="00DA59A7">
        <w:rPr>
          <w:rFonts w:cstheme="minorHAnsi"/>
        </w:rPr>
        <w:t xml:space="preserve"> </w:t>
      </w:r>
    </w:p>
    <w:p w14:paraId="0E99501B" w14:textId="77777777" w:rsidR="00DA59A7" w:rsidRPr="00DA59A7" w:rsidRDefault="00DA59A7" w:rsidP="00DA59A7">
      <w:pPr>
        <w:spacing w:after="0"/>
        <w:ind w:left="1440"/>
        <w:rPr>
          <w:rFonts w:cstheme="minorHAnsi"/>
        </w:rPr>
      </w:pPr>
      <w:r w:rsidRPr="00DA59A7">
        <w:rPr>
          <w:rFonts w:cstheme="minorHAnsi"/>
        </w:rPr>
        <w:t xml:space="preserve"> </w:t>
      </w:r>
    </w:p>
    <w:p w14:paraId="2AA2C1E0" w14:textId="77777777" w:rsidR="00DA59A7" w:rsidRPr="00DA59A7" w:rsidRDefault="00DA59A7" w:rsidP="00DA59A7">
      <w:pPr>
        <w:pStyle w:val="Heading2"/>
        <w:numPr>
          <w:ilvl w:val="0"/>
          <w:numId w:val="0"/>
        </w:numPr>
        <w:ind w:left="576" w:hanging="576"/>
        <w:rPr>
          <w:rFonts w:asciiTheme="minorHAnsi" w:hAnsiTheme="minorHAnsi" w:cstheme="minorHAnsi"/>
          <w:bCs w:val="0"/>
          <w:sz w:val="22"/>
          <w:szCs w:val="22"/>
        </w:rPr>
      </w:pPr>
      <w:r w:rsidRPr="00DA59A7">
        <w:rPr>
          <w:rFonts w:asciiTheme="minorHAnsi" w:hAnsiTheme="minorHAnsi" w:cstheme="minorHAnsi"/>
          <w:bCs w:val="0"/>
          <w:sz w:val="22"/>
          <w:szCs w:val="22"/>
        </w:rPr>
        <w:t>11</w:t>
      </w:r>
      <w:r w:rsidRPr="00DA59A7">
        <w:rPr>
          <w:rFonts w:asciiTheme="minorHAnsi" w:eastAsia="Arial" w:hAnsiTheme="minorHAnsi" w:cstheme="minorHAnsi"/>
          <w:bCs w:val="0"/>
          <w:sz w:val="22"/>
          <w:szCs w:val="22"/>
        </w:rPr>
        <w:t xml:space="preserve"> </w:t>
      </w:r>
      <w:proofErr w:type="gramStart"/>
      <w:r w:rsidRPr="00DA59A7">
        <w:rPr>
          <w:rFonts w:asciiTheme="minorHAnsi" w:hAnsiTheme="minorHAnsi" w:cstheme="minorHAnsi"/>
          <w:bCs w:val="0"/>
          <w:sz w:val="22"/>
          <w:szCs w:val="22"/>
        </w:rPr>
        <w:t>CONFIDENTIALITY</w:t>
      </w:r>
      <w:proofErr w:type="gramEnd"/>
      <w:r w:rsidRPr="00DA59A7">
        <w:rPr>
          <w:rFonts w:asciiTheme="minorHAnsi" w:hAnsiTheme="minorHAnsi" w:cstheme="minorHAnsi"/>
          <w:bCs w:val="0"/>
          <w:sz w:val="22"/>
          <w:szCs w:val="22"/>
        </w:rPr>
        <w:t xml:space="preserve"> </w:t>
      </w:r>
    </w:p>
    <w:p w14:paraId="40F46C57" w14:textId="77777777" w:rsidR="00DA59A7" w:rsidRPr="00DA59A7" w:rsidRDefault="00DA59A7" w:rsidP="00DA59A7">
      <w:pPr>
        <w:spacing w:after="13"/>
        <w:ind w:left="847"/>
        <w:rPr>
          <w:rFonts w:cstheme="minorHAnsi"/>
        </w:rPr>
      </w:pPr>
      <w:r w:rsidRPr="00DA59A7">
        <w:rPr>
          <w:rFonts w:cstheme="minorHAnsi"/>
        </w:rPr>
        <w:t xml:space="preserve"> </w:t>
      </w:r>
    </w:p>
    <w:p w14:paraId="7BED27C2" w14:textId="77777777" w:rsidR="00DA59A7" w:rsidRPr="00DA59A7" w:rsidRDefault="00DA59A7" w:rsidP="00DA59A7">
      <w:pPr>
        <w:spacing w:after="144"/>
        <w:ind w:left="1440" w:hanging="732"/>
        <w:rPr>
          <w:rFonts w:cstheme="minorHAnsi"/>
        </w:rPr>
      </w:pPr>
      <w:r w:rsidRPr="00DA59A7">
        <w:rPr>
          <w:rFonts w:cstheme="minorHAnsi"/>
        </w:rPr>
        <w:t>11.1</w:t>
      </w:r>
      <w:r w:rsidRPr="00DA59A7">
        <w:rPr>
          <w:rFonts w:eastAsia="Arial" w:cstheme="minorHAnsi"/>
        </w:rPr>
        <w:t xml:space="preserve"> </w:t>
      </w:r>
      <w:r w:rsidRPr="00DA59A7">
        <w:rPr>
          <w:rFonts w:eastAsia="Arial" w:cstheme="minorHAnsi"/>
        </w:rPr>
        <w:tab/>
      </w:r>
      <w:r w:rsidRPr="00DA59A7">
        <w:rPr>
          <w:rFonts w:cstheme="minorHAnsi"/>
        </w:rPr>
        <w:t xml:space="preserve">Staff must treat all information that they have access to within the organisation as confidential. This information should never be: </w:t>
      </w:r>
    </w:p>
    <w:p w14:paraId="541B3BBB" w14:textId="77777777" w:rsidR="00DA59A7" w:rsidRPr="00DA59A7" w:rsidRDefault="00DA59A7" w:rsidP="00DA59A7">
      <w:pPr>
        <w:numPr>
          <w:ilvl w:val="0"/>
          <w:numId w:val="11"/>
        </w:numPr>
        <w:spacing w:after="147" w:line="249" w:lineRule="auto"/>
        <w:ind w:hanging="360"/>
        <w:rPr>
          <w:rFonts w:cstheme="minorHAnsi"/>
        </w:rPr>
      </w:pPr>
      <w:r w:rsidRPr="00DA59A7">
        <w:rPr>
          <w:rFonts w:cstheme="minorHAnsi"/>
        </w:rPr>
        <w:t xml:space="preserve">Disclosed to anyone unless required by law or with consent from the relevant party or parties </w:t>
      </w:r>
    </w:p>
    <w:p w14:paraId="33CF5152" w14:textId="77777777" w:rsidR="00DA59A7" w:rsidRPr="00DA59A7" w:rsidRDefault="00DA59A7" w:rsidP="00DA59A7">
      <w:pPr>
        <w:numPr>
          <w:ilvl w:val="0"/>
          <w:numId w:val="11"/>
        </w:numPr>
        <w:spacing w:after="143" w:line="249" w:lineRule="auto"/>
        <w:ind w:hanging="360"/>
        <w:rPr>
          <w:rFonts w:cstheme="minorHAnsi"/>
        </w:rPr>
      </w:pPr>
      <w:r w:rsidRPr="00DA59A7">
        <w:rPr>
          <w:rFonts w:cstheme="minorHAnsi"/>
        </w:rPr>
        <w:t xml:space="preserve">Used to humiliate, embarrass or blackmail others </w:t>
      </w:r>
    </w:p>
    <w:p w14:paraId="336F8F35" w14:textId="77777777" w:rsidR="00DA59A7" w:rsidRPr="00DA59A7" w:rsidRDefault="00DA59A7" w:rsidP="00DA59A7">
      <w:pPr>
        <w:numPr>
          <w:ilvl w:val="0"/>
          <w:numId w:val="11"/>
        </w:numPr>
        <w:spacing w:after="109" w:line="249" w:lineRule="auto"/>
        <w:ind w:hanging="360"/>
        <w:rPr>
          <w:rFonts w:cstheme="minorHAnsi"/>
        </w:rPr>
      </w:pPr>
      <w:r w:rsidRPr="00DA59A7">
        <w:rPr>
          <w:rFonts w:cstheme="minorHAnsi"/>
        </w:rPr>
        <w:t xml:space="preserve">Used for a purpose other than what it was collected and intended for </w:t>
      </w:r>
    </w:p>
    <w:p w14:paraId="59D5A49E" w14:textId="77777777" w:rsidR="00DA59A7" w:rsidRPr="00DA59A7" w:rsidRDefault="00DA59A7" w:rsidP="00DA59A7">
      <w:pPr>
        <w:spacing w:after="0"/>
        <w:rPr>
          <w:rFonts w:cstheme="minorHAnsi"/>
        </w:rPr>
      </w:pPr>
      <w:r w:rsidRPr="00DA59A7">
        <w:rPr>
          <w:rFonts w:cstheme="minorHAnsi"/>
        </w:rPr>
        <w:t xml:space="preserve"> </w:t>
      </w:r>
    </w:p>
    <w:p w14:paraId="74191C5C" w14:textId="77777777" w:rsidR="00DA59A7" w:rsidRPr="00DA59A7" w:rsidRDefault="00DA59A7" w:rsidP="00DA59A7">
      <w:pPr>
        <w:ind w:left="1425" w:hanging="720"/>
        <w:rPr>
          <w:rFonts w:cstheme="minorHAnsi"/>
        </w:rPr>
      </w:pPr>
      <w:r w:rsidRPr="00DA59A7">
        <w:rPr>
          <w:rFonts w:cstheme="minorHAnsi"/>
        </w:rPr>
        <w:t xml:space="preserve">11.2 </w:t>
      </w:r>
      <w:r w:rsidRPr="00DA59A7">
        <w:rPr>
          <w:rFonts w:cstheme="minorHAnsi"/>
        </w:rPr>
        <w:tab/>
        <w:t xml:space="preserve">Where staff have access to confidential information about young people or their parents or carers, staff must not reveal such information except to those colleagues who have a professional role in relation to the young people. Staff are advised to familiarise themselves with the expectations of the GDPR Policy. </w:t>
      </w:r>
    </w:p>
    <w:p w14:paraId="0261E2E5" w14:textId="77777777" w:rsidR="00DA59A7" w:rsidRPr="00DA59A7" w:rsidRDefault="00DA59A7" w:rsidP="00DA59A7">
      <w:pPr>
        <w:spacing w:after="0"/>
        <w:ind w:left="847"/>
        <w:rPr>
          <w:rFonts w:cstheme="minorHAnsi"/>
        </w:rPr>
      </w:pPr>
      <w:r w:rsidRPr="00DA59A7">
        <w:rPr>
          <w:rFonts w:cstheme="minorHAnsi"/>
          <w:b/>
        </w:rPr>
        <w:lastRenderedPageBreak/>
        <w:t xml:space="preserve"> </w:t>
      </w:r>
    </w:p>
    <w:p w14:paraId="004A2D35" w14:textId="77777777" w:rsidR="00DA59A7" w:rsidRPr="00DA59A7" w:rsidRDefault="00DA59A7" w:rsidP="00DA59A7">
      <w:pPr>
        <w:ind w:left="1425" w:hanging="720"/>
        <w:rPr>
          <w:rFonts w:cstheme="minorHAnsi"/>
        </w:rPr>
      </w:pPr>
      <w:r w:rsidRPr="00DA59A7">
        <w:rPr>
          <w:rFonts w:cstheme="minorHAnsi"/>
        </w:rPr>
        <w:t xml:space="preserve">11.2 </w:t>
      </w:r>
      <w:r w:rsidRPr="00DA59A7">
        <w:rPr>
          <w:rFonts w:cstheme="minorHAnsi"/>
        </w:rPr>
        <w:tab/>
        <w:t xml:space="preserve">All staff are likely at some point to witness actions which need to be confidential and handled sensitively and according to correct procedures.  These must only be discussed in the appropriate forum and with the relevant individuals (whether Support’ed staff or third parties). Where in doubt, staff must seek the advice of the DSL/DDSL.  </w:t>
      </w:r>
    </w:p>
    <w:p w14:paraId="38B4FEB5" w14:textId="77777777" w:rsidR="00DA59A7" w:rsidRPr="00DA59A7" w:rsidRDefault="00DA59A7" w:rsidP="00DA59A7">
      <w:pPr>
        <w:spacing w:after="13"/>
        <w:rPr>
          <w:rFonts w:cstheme="minorHAnsi"/>
        </w:rPr>
      </w:pPr>
      <w:r w:rsidRPr="00DA59A7">
        <w:rPr>
          <w:rFonts w:cstheme="minorHAnsi"/>
        </w:rPr>
        <w:t xml:space="preserve"> </w:t>
      </w:r>
    </w:p>
    <w:p w14:paraId="129C35ED" w14:textId="77777777" w:rsidR="00DA59A7" w:rsidRPr="00DA59A7" w:rsidRDefault="00DA59A7" w:rsidP="00DA59A7">
      <w:pPr>
        <w:ind w:left="1425" w:hanging="720"/>
        <w:rPr>
          <w:rFonts w:cstheme="minorHAnsi"/>
        </w:rPr>
      </w:pPr>
      <w:r w:rsidRPr="00DA59A7">
        <w:rPr>
          <w:rFonts w:cstheme="minorHAnsi"/>
        </w:rPr>
        <w:t>11.2</w:t>
      </w:r>
      <w:r w:rsidRPr="00DA59A7">
        <w:rPr>
          <w:rFonts w:eastAsia="Arial" w:cstheme="minorHAnsi"/>
        </w:rPr>
        <w:t xml:space="preserve"> </w:t>
      </w:r>
      <w:r w:rsidRPr="00DA59A7">
        <w:rPr>
          <w:rFonts w:eastAsia="Arial" w:cstheme="minorHAnsi"/>
        </w:rPr>
        <w:tab/>
      </w:r>
      <w:r w:rsidRPr="00DA59A7">
        <w:rPr>
          <w:rFonts w:cstheme="minorHAnsi"/>
        </w:rPr>
        <w:t>However, staff have an obligation to share with the Support’ed DSL/DDSL any information which gives rise to concern about the safety or welfare of a young person or colleague.  Staff must never</w:t>
      </w:r>
      <w:r w:rsidRPr="00DA59A7">
        <w:rPr>
          <w:rFonts w:cstheme="minorHAnsi"/>
          <w:b/>
        </w:rPr>
        <w:t xml:space="preserve"> </w:t>
      </w:r>
      <w:r w:rsidRPr="00DA59A7">
        <w:rPr>
          <w:rFonts w:cstheme="minorHAnsi"/>
        </w:rPr>
        <w:t xml:space="preserve">promise a young person that they will not act on information that they are told by the young person. </w:t>
      </w:r>
    </w:p>
    <w:p w14:paraId="0DCD75F4" w14:textId="77777777" w:rsidR="00DA59A7" w:rsidRPr="00DA59A7" w:rsidRDefault="00DA59A7" w:rsidP="00DA59A7">
      <w:pPr>
        <w:spacing w:after="0"/>
        <w:rPr>
          <w:rFonts w:cstheme="minorHAnsi"/>
        </w:rPr>
      </w:pPr>
      <w:r w:rsidRPr="00DA59A7">
        <w:rPr>
          <w:rFonts w:cstheme="minorHAnsi"/>
          <w:b/>
        </w:rPr>
        <w:t xml:space="preserve"> </w:t>
      </w:r>
    </w:p>
    <w:p w14:paraId="5D673606" w14:textId="281FB126" w:rsidR="00DA59A7" w:rsidRPr="00DA59A7" w:rsidRDefault="00DA59A7" w:rsidP="00DA59A7">
      <w:pPr>
        <w:spacing w:after="0"/>
        <w:rPr>
          <w:rFonts w:cstheme="minorHAnsi"/>
        </w:rPr>
      </w:pPr>
    </w:p>
    <w:p w14:paraId="5B9067C2" w14:textId="77777777" w:rsidR="00DA59A7" w:rsidRPr="00DA59A7" w:rsidRDefault="00DA59A7" w:rsidP="00DA59A7">
      <w:pPr>
        <w:spacing w:after="0"/>
        <w:ind w:left="720"/>
        <w:rPr>
          <w:rFonts w:cstheme="minorHAnsi"/>
        </w:rPr>
      </w:pPr>
      <w:r w:rsidRPr="00DA59A7">
        <w:rPr>
          <w:rFonts w:cstheme="minorHAnsi"/>
        </w:rPr>
        <w:t xml:space="preserve"> </w:t>
      </w:r>
    </w:p>
    <w:p w14:paraId="4DE966AD" w14:textId="77777777" w:rsidR="00DA59A7" w:rsidRPr="00DA59A7" w:rsidRDefault="00DA59A7" w:rsidP="00DA59A7">
      <w:pPr>
        <w:pStyle w:val="Heading2"/>
        <w:numPr>
          <w:ilvl w:val="0"/>
          <w:numId w:val="0"/>
        </w:numPr>
        <w:tabs>
          <w:tab w:val="center" w:pos="1823"/>
        </w:tabs>
        <w:ind w:left="576" w:hanging="576"/>
        <w:rPr>
          <w:rFonts w:asciiTheme="minorHAnsi" w:hAnsiTheme="minorHAnsi" w:cstheme="minorHAnsi"/>
          <w:sz w:val="22"/>
          <w:szCs w:val="22"/>
        </w:rPr>
      </w:pPr>
      <w:r w:rsidRPr="00DA59A7">
        <w:rPr>
          <w:rFonts w:asciiTheme="minorHAnsi" w:hAnsiTheme="minorHAnsi" w:cstheme="minorHAnsi"/>
          <w:sz w:val="22"/>
          <w:szCs w:val="22"/>
        </w:rPr>
        <w:t xml:space="preserve">12 </w:t>
      </w:r>
      <w:r w:rsidRPr="00DA59A7">
        <w:rPr>
          <w:rFonts w:asciiTheme="minorHAnsi" w:hAnsiTheme="minorHAnsi" w:cstheme="minorHAnsi"/>
          <w:sz w:val="22"/>
          <w:szCs w:val="22"/>
        </w:rPr>
        <w:tab/>
        <w:t>DISCIPLINARY ACTION</w:t>
      </w:r>
      <w:r w:rsidRPr="00DA59A7">
        <w:rPr>
          <w:rFonts w:asciiTheme="minorHAnsi" w:hAnsiTheme="minorHAnsi" w:cstheme="minorHAnsi"/>
          <w:b w:val="0"/>
          <w:sz w:val="22"/>
          <w:szCs w:val="22"/>
        </w:rPr>
        <w:t xml:space="preserve"> </w:t>
      </w:r>
    </w:p>
    <w:p w14:paraId="0E14D597" w14:textId="77777777" w:rsidR="00DA59A7" w:rsidRPr="00DA59A7" w:rsidRDefault="00DA59A7" w:rsidP="00DA59A7">
      <w:pPr>
        <w:spacing w:after="13"/>
        <w:rPr>
          <w:rFonts w:cstheme="minorHAnsi"/>
        </w:rPr>
      </w:pPr>
      <w:r w:rsidRPr="00DA59A7">
        <w:rPr>
          <w:rFonts w:cstheme="minorHAnsi"/>
        </w:rPr>
        <w:t xml:space="preserve"> </w:t>
      </w:r>
    </w:p>
    <w:p w14:paraId="5052B40F" w14:textId="77777777" w:rsidR="00DA59A7" w:rsidRPr="00DA59A7" w:rsidRDefault="00DA59A7" w:rsidP="00DA59A7">
      <w:pPr>
        <w:ind w:left="1425" w:hanging="720"/>
        <w:rPr>
          <w:rFonts w:cstheme="minorHAnsi"/>
        </w:rPr>
      </w:pPr>
      <w:r w:rsidRPr="00DA59A7">
        <w:rPr>
          <w:rFonts w:cstheme="minorHAnsi"/>
        </w:rPr>
        <w:t>12.1</w:t>
      </w:r>
      <w:r w:rsidRPr="00DA59A7">
        <w:rPr>
          <w:rFonts w:eastAsia="Arial" w:cstheme="minorHAnsi"/>
        </w:rPr>
        <w:t xml:space="preserve"> </w:t>
      </w:r>
      <w:r w:rsidRPr="00DA59A7">
        <w:rPr>
          <w:rFonts w:eastAsia="Arial" w:cstheme="minorHAnsi"/>
        </w:rPr>
        <w:tab/>
      </w:r>
      <w:r w:rsidRPr="00DA59A7">
        <w:rPr>
          <w:rFonts w:cstheme="minorHAnsi"/>
        </w:rPr>
        <w:t xml:space="preserve">Failure to meet these standards of behaviour and conduct may result in disciplinary action, which could lead to dismissal. </w:t>
      </w:r>
    </w:p>
    <w:p w14:paraId="0FD271C1" w14:textId="77777777" w:rsidR="00DA59A7" w:rsidRPr="00DA59A7" w:rsidRDefault="00DA59A7" w:rsidP="00DA59A7">
      <w:pPr>
        <w:spacing w:after="0"/>
        <w:ind w:left="1440"/>
        <w:rPr>
          <w:rFonts w:cstheme="minorHAnsi"/>
        </w:rPr>
      </w:pPr>
      <w:r w:rsidRPr="00DA59A7">
        <w:rPr>
          <w:rFonts w:cstheme="minorHAnsi"/>
        </w:rPr>
        <w:t xml:space="preserve"> </w:t>
      </w:r>
    </w:p>
    <w:p w14:paraId="1762A579" w14:textId="77777777" w:rsidR="00DA59A7" w:rsidRPr="00DA59A7" w:rsidRDefault="00DA59A7" w:rsidP="00DA59A7">
      <w:pPr>
        <w:spacing w:after="0"/>
        <w:rPr>
          <w:rFonts w:cstheme="minorHAnsi"/>
        </w:rPr>
      </w:pPr>
      <w:r w:rsidRPr="00DA59A7">
        <w:rPr>
          <w:rFonts w:cstheme="minorHAnsi"/>
          <w:b/>
        </w:rPr>
        <w:t xml:space="preserve"> </w:t>
      </w:r>
    </w:p>
    <w:p w14:paraId="3E72DAD0" w14:textId="77777777" w:rsidR="00DA59A7" w:rsidRPr="00DA59A7" w:rsidRDefault="00DA59A7" w:rsidP="00DA59A7">
      <w:pPr>
        <w:spacing w:after="0"/>
        <w:rPr>
          <w:rFonts w:cstheme="minorHAnsi"/>
        </w:rPr>
      </w:pPr>
      <w:r w:rsidRPr="00DA59A7">
        <w:rPr>
          <w:rFonts w:cstheme="minorHAnsi"/>
          <w:b/>
        </w:rPr>
        <w:t xml:space="preserve"> </w:t>
      </w:r>
    </w:p>
    <w:p w14:paraId="57413ED1" w14:textId="77777777" w:rsidR="00DA59A7" w:rsidRPr="00DA59A7" w:rsidRDefault="00DA59A7" w:rsidP="00DA59A7">
      <w:pPr>
        <w:spacing w:after="0"/>
        <w:rPr>
          <w:rFonts w:cstheme="minorHAnsi"/>
        </w:rPr>
      </w:pPr>
      <w:r w:rsidRPr="00DA59A7">
        <w:rPr>
          <w:rFonts w:cstheme="minorHAnsi"/>
          <w:b/>
        </w:rPr>
        <w:t xml:space="preserve"> </w:t>
      </w:r>
    </w:p>
    <w:p w14:paraId="7D13CF48" w14:textId="77777777" w:rsidR="00DA59A7" w:rsidRPr="00DA59A7" w:rsidRDefault="00DA59A7" w:rsidP="00DA59A7">
      <w:pPr>
        <w:spacing w:after="0"/>
        <w:rPr>
          <w:rFonts w:cstheme="minorHAnsi"/>
        </w:rPr>
      </w:pPr>
      <w:r w:rsidRPr="00DA59A7">
        <w:rPr>
          <w:rFonts w:cstheme="minorHAnsi"/>
          <w:b/>
        </w:rPr>
        <w:t xml:space="preserve"> </w:t>
      </w:r>
    </w:p>
    <w:p w14:paraId="7C040AEB" w14:textId="77777777" w:rsidR="00DA59A7" w:rsidRPr="00DA59A7" w:rsidRDefault="00DA59A7" w:rsidP="00DA59A7">
      <w:pPr>
        <w:spacing w:after="0"/>
        <w:rPr>
          <w:rFonts w:cstheme="minorHAnsi"/>
        </w:rPr>
      </w:pPr>
      <w:r w:rsidRPr="00DA59A7">
        <w:rPr>
          <w:rFonts w:cstheme="minorHAnsi"/>
          <w:b/>
        </w:rPr>
        <w:t xml:space="preserve"> </w:t>
      </w:r>
    </w:p>
    <w:p w14:paraId="4223CCB0" w14:textId="77777777" w:rsidR="00DA59A7" w:rsidRPr="00DA59A7" w:rsidRDefault="00DA59A7" w:rsidP="00DA59A7">
      <w:pPr>
        <w:spacing w:after="0"/>
        <w:rPr>
          <w:rFonts w:cstheme="minorHAnsi"/>
        </w:rPr>
      </w:pPr>
      <w:r w:rsidRPr="00DA59A7">
        <w:rPr>
          <w:rFonts w:cstheme="minorHAnsi"/>
          <w:b/>
        </w:rPr>
        <w:t xml:space="preserve"> </w:t>
      </w:r>
    </w:p>
    <w:p w14:paraId="72704464" w14:textId="77777777" w:rsidR="00DA59A7" w:rsidRPr="00DA59A7" w:rsidRDefault="00DA59A7" w:rsidP="00DA59A7">
      <w:pPr>
        <w:spacing w:after="0"/>
        <w:rPr>
          <w:rFonts w:cstheme="minorHAnsi"/>
        </w:rPr>
      </w:pPr>
      <w:r w:rsidRPr="00DA59A7">
        <w:rPr>
          <w:rFonts w:cstheme="minorHAnsi"/>
          <w:b/>
        </w:rPr>
        <w:t xml:space="preserve"> </w:t>
      </w:r>
    </w:p>
    <w:p w14:paraId="57FCA2F8" w14:textId="77777777" w:rsidR="00DA59A7" w:rsidRPr="00DA59A7" w:rsidRDefault="00DA59A7" w:rsidP="00DA59A7">
      <w:pPr>
        <w:spacing w:after="0"/>
        <w:rPr>
          <w:rFonts w:cstheme="minorHAnsi"/>
        </w:rPr>
      </w:pPr>
      <w:r w:rsidRPr="00DA59A7">
        <w:rPr>
          <w:rFonts w:cstheme="minorHAnsi"/>
          <w:b/>
        </w:rPr>
        <w:t xml:space="preserve"> </w:t>
      </w:r>
    </w:p>
    <w:p w14:paraId="1204DAA4" w14:textId="77777777" w:rsidR="00DA59A7" w:rsidRPr="00DA59A7" w:rsidRDefault="00DA59A7" w:rsidP="00DA59A7">
      <w:pPr>
        <w:spacing w:after="0"/>
        <w:rPr>
          <w:rFonts w:cstheme="minorHAnsi"/>
        </w:rPr>
      </w:pPr>
      <w:r w:rsidRPr="00DA59A7">
        <w:rPr>
          <w:rFonts w:cstheme="minorHAnsi"/>
          <w:b/>
        </w:rPr>
        <w:t xml:space="preserve"> </w:t>
      </w:r>
    </w:p>
    <w:p w14:paraId="5F44712F" w14:textId="77777777" w:rsidR="00DA59A7" w:rsidRPr="00DA59A7" w:rsidRDefault="00DA59A7" w:rsidP="00DA59A7">
      <w:pPr>
        <w:spacing w:after="0"/>
        <w:rPr>
          <w:rFonts w:cstheme="minorHAnsi"/>
        </w:rPr>
      </w:pPr>
      <w:r w:rsidRPr="00DA59A7">
        <w:rPr>
          <w:rFonts w:cstheme="minorHAnsi"/>
          <w:b/>
        </w:rPr>
        <w:t xml:space="preserve"> </w:t>
      </w:r>
    </w:p>
    <w:p w14:paraId="5FB70D56" w14:textId="77777777" w:rsidR="00DA59A7" w:rsidRPr="00DA59A7" w:rsidRDefault="00DA59A7" w:rsidP="00DA59A7">
      <w:pPr>
        <w:spacing w:after="0"/>
        <w:rPr>
          <w:rFonts w:cstheme="minorHAnsi"/>
        </w:rPr>
      </w:pPr>
      <w:r w:rsidRPr="00DA59A7">
        <w:rPr>
          <w:rFonts w:cstheme="minorHAnsi"/>
          <w:b/>
        </w:rPr>
        <w:t xml:space="preserve"> </w:t>
      </w:r>
    </w:p>
    <w:p w14:paraId="4D382F16" w14:textId="1A58392D" w:rsidR="0056171D" w:rsidRPr="00DA59A7" w:rsidRDefault="0056171D" w:rsidP="00DA59A7">
      <w:pPr>
        <w:spacing w:after="0"/>
        <w:rPr>
          <w:rFonts w:cstheme="minorHAnsi"/>
        </w:rPr>
      </w:pPr>
    </w:p>
    <w:sectPr w:rsidR="0056171D" w:rsidRPr="00DA59A7" w:rsidSect="004F43B3">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41C61" w14:textId="77777777" w:rsidR="009B5174" w:rsidRDefault="009B5174" w:rsidP="004D1DFC">
      <w:pPr>
        <w:spacing w:after="0" w:line="240" w:lineRule="auto"/>
      </w:pPr>
      <w:r>
        <w:separator/>
      </w:r>
    </w:p>
  </w:endnote>
  <w:endnote w:type="continuationSeparator" w:id="0">
    <w:p w14:paraId="1BF6AAFF" w14:textId="77777777" w:rsidR="009B5174" w:rsidRDefault="009B5174" w:rsidP="004D1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94F0E" w14:textId="0A88E375" w:rsidR="004D1DFC" w:rsidRPr="00BE1889" w:rsidRDefault="00867D9A" w:rsidP="00BE1889">
    <w:pPr>
      <w:pStyle w:val="Footer"/>
    </w:pPr>
    <w:r w:rsidRPr="00BE1889">
      <w:t xml:space="preserve">First </w:t>
    </w:r>
    <w:r w:rsidR="004D1DFC" w:rsidRPr="00BE1889">
      <w:t>Created December 2014</w:t>
    </w:r>
    <w:r w:rsidRPr="00BE1889">
      <w:t xml:space="preserve"> </w:t>
    </w:r>
  </w:p>
  <w:p w14:paraId="5F270E02" w14:textId="28F1C360" w:rsidR="00BE1889" w:rsidRDefault="00BE1889" w:rsidP="00BE1889">
    <w:pPr>
      <w:pStyle w:val="s10"/>
      <w:spacing w:before="0" w:beforeAutospacing="0" w:after="90" w:afterAutospacing="0"/>
      <w:jc w:val="both"/>
      <w:rPr>
        <w:rFonts w:ascii="-webkit-standard" w:hAnsi="-webkit-standard"/>
        <w:color w:val="000000"/>
        <w:sz w:val="22"/>
        <w:szCs w:val="22"/>
      </w:rPr>
    </w:pPr>
    <w:r w:rsidRPr="00BE1889">
      <w:rPr>
        <w:rStyle w:val="s9"/>
        <w:rFonts w:ascii="Calibri" w:hAnsi="Calibri" w:cs="Calibri"/>
        <w:color w:val="000000"/>
        <w:sz w:val="22"/>
        <w:szCs w:val="22"/>
      </w:rPr>
      <w:t>Last updated:</w:t>
    </w:r>
    <w:r w:rsidRPr="00BE1889">
      <w:rPr>
        <w:rStyle w:val="apple-converted-space"/>
        <w:rFonts w:ascii="Calibri" w:hAnsi="Calibri" w:cs="Calibri"/>
        <w:color w:val="000000"/>
        <w:sz w:val="22"/>
        <w:szCs w:val="22"/>
      </w:rPr>
      <w:t> </w:t>
    </w:r>
    <w:r w:rsidRPr="00BE1889">
      <w:rPr>
        <w:rStyle w:val="s18"/>
        <w:rFonts w:ascii="Calibri" w:eastAsiaTheme="majorEastAsia" w:hAnsi="Calibri" w:cs="Calibri"/>
        <w:i/>
        <w:iCs/>
        <w:color w:val="000000"/>
        <w:sz w:val="22"/>
        <w:szCs w:val="22"/>
      </w:rPr>
      <w:t>[</w:t>
    </w:r>
    <w:r w:rsidR="00EF19C5">
      <w:rPr>
        <w:rStyle w:val="s18"/>
        <w:rFonts w:ascii="Calibri" w:eastAsiaTheme="majorEastAsia" w:hAnsi="Calibri" w:cs="Calibri"/>
        <w:i/>
        <w:iCs/>
        <w:color w:val="000000"/>
        <w:sz w:val="22"/>
        <w:szCs w:val="22"/>
      </w:rPr>
      <w:t>January</w:t>
    </w:r>
    <w:r w:rsidRPr="00BE1889">
      <w:rPr>
        <w:rStyle w:val="s18"/>
        <w:rFonts w:ascii="Calibri" w:eastAsiaTheme="majorEastAsia" w:hAnsi="Calibri" w:cs="Calibri"/>
        <w:i/>
        <w:iCs/>
        <w:color w:val="000000"/>
        <w:sz w:val="22"/>
        <w:szCs w:val="22"/>
      </w:rPr>
      <w:t xml:space="preserve"> 202</w:t>
    </w:r>
    <w:r w:rsidR="00EF19C5">
      <w:rPr>
        <w:rStyle w:val="s18"/>
        <w:rFonts w:ascii="Calibri" w:eastAsiaTheme="majorEastAsia" w:hAnsi="Calibri" w:cs="Calibri"/>
        <w:i/>
        <w:iCs/>
        <w:color w:val="000000"/>
        <w:sz w:val="22"/>
        <w:szCs w:val="22"/>
      </w:rPr>
      <w:t>5</w:t>
    </w:r>
    <w:r w:rsidRPr="00BE1889">
      <w:rPr>
        <w:rStyle w:val="s18"/>
        <w:rFonts w:ascii="Calibri" w:eastAsiaTheme="majorEastAsia" w:hAnsi="Calibri" w:cs="Calibri"/>
        <w:i/>
        <w:iCs/>
        <w:color w:val="000000"/>
        <w:sz w:val="22"/>
        <w:szCs w:val="22"/>
      </w:rPr>
      <w:t>]</w:t>
    </w:r>
  </w:p>
  <w:p w14:paraId="408AC364" w14:textId="4644E7CB" w:rsidR="00BE1889" w:rsidRPr="00EF19C5" w:rsidRDefault="00BE1889" w:rsidP="00BE1889">
    <w:pPr>
      <w:pStyle w:val="s10"/>
      <w:spacing w:before="0" w:beforeAutospacing="0" w:after="90" w:afterAutospacing="0"/>
      <w:jc w:val="both"/>
      <w:rPr>
        <w:rFonts w:ascii="Calibri" w:eastAsiaTheme="majorEastAsia" w:hAnsi="Calibri" w:cs="Calibri"/>
        <w:i/>
        <w:iCs/>
        <w:color w:val="000000"/>
        <w:sz w:val="22"/>
        <w:szCs w:val="22"/>
      </w:rPr>
    </w:pPr>
    <w:r w:rsidRPr="00BE1889">
      <w:rPr>
        <w:rStyle w:val="s9"/>
        <w:rFonts w:ascii="Calibri" w:hAnsi="Calibri" w:cs="Calibri"/>
        <w:color w:val="000000"/>
        <w:sz w:val="22"/>
        <w:szCs w:val="22"/>
      </w:rPr>
      <w:t>Date of next review</w:t>
    </w:r>
    <w:r w:rsidRPr="00BE1889">
      <w:rPr>
        <w:rStyle w:val="s18"/>
        <w:rFonts w:ascii="Calibri" w:eastAsiaTheme="majorEastAsia" w:hAnsi="Calibri" w:cs="Calibri"/>
        <w:i/>
        <w:iCs/>
        <w:color w:val="000000"/>
        <w:sz w:val="22"/>
        <w:szCs w:val="22"/>
      </w:rPr>
      <w:t>: [</w:t>
    </w:r>
    <w:r w:rsidR="00EF19C5">
      <w:rPr>
        <w:rStyle w:val="s18"/>
        <w:rFonts w:ascii="Calibri" w:eastAsiaTheme="majorEastAsia" w:hAnsi="Calibri" w:cs="Calibri"/>
        <w:i/>
        <w:iCs/>
        <w:color w:val="000000"/>
        <w:sz w:val="22"/>
        <w:szCs w:val="22"/>
      </w:rPr>
      <w:t>January</w:t>
    </w:r>
    <w:r w:rsidRPr="00BE1889">
      <w:rPr>
        <w:rStyle w:val="s18"/>
        <w:rFonts w:ascii="Calibri" w:eastAsiaTheme="majorEastAsia" w:hAnsi="Calibri" w:cs="Calibri"/>
        <w:i/>
        <w:iCs/>
        <w:color w:val="000000"/>
        <w:sz w:val="22"/>
        <w:szCs w:val="22"/>
      </w:rPr>
      <w:t xml:space="preserve"> 202</w:t>
    </w:r>
    <w:r w:rsidR="00EF19C5">
      <w:rPr>
        <w:rStyle w:val="s18"/>
        <w:rFonts w:ascii="Calibri" w:eastAsiaTheme="majorEastAsia" w:hAnsi="Calibri" w:cs="Calibri"/>
        <w:i/>
        <w:iCs/>
        <w:color w:val="000000"/>
        <w:sz w:val="22"/>
        <w:szCs w:val="22"/>
      </w:rPr>
      <w:t>8</w:t>
    </w:r>
    <w:r w:rsidRPr="00BE1889">
      <w:rPr>
        <w:rStyle w:val="s18"/>
        <w:rFonts w:ascii="Calibri" w:eastAsiaTheme="majorEastAsia" w:hAnsi="Calibri" w:cs="Calibri"/>
        <w:i/>
        <w:iCs/>
        <w:color w:val="000000"/>
        <w:sz w:val="22"/>
        <w:szCs w:val="22"/>
      </w:rPr>
      <w:t>]</w:t>
    </w:r>
  </w:p>
  <w:p w14:paraId="52394F0F" w14:textId="77777777" w:rsidR="004D1DFC" w:rsidRPr="00BE1889" w:rsidRDefault="004D1D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BEB78" w14:textId="77777777" w:rsidR="00DA59A7" w:rsidRDefault="00DA59A7" w:rsidP="00DA59A7">
    <w:pPr>
      <w:pStyle w:val="s10"/>
      <w:spacing w:before="0" w:beforeAutospacing="0" w:after="90" w:afterAutospacing="0"/>
      <w:jc w:val="both"/>
      <w:rPr>
        <w:rFonts w:ascii="-webkit-standard" w:hAnsi="-webkit-standard"/>
        <w:color w:val="000000"/>
        <w:sz w:val="22"/>
        <w:szCs w:val="22"/>
      </w:rPr>
    </w:pPr>
    <w:r w:rsidRPr="00BE1889">
      <w:rPr>
        <w:rStyle w:val="s9"/>
        <w:rFonts w:ascii="Calibri" w:hAnsi="Calibri" w:cs="Calibri"/>
        <w:color w:val="000000"/>
        <w:sz w:val="22"/>
        <w:szCs w:val="22"/>
      </w:rPr>
      <w:t>Last updated:</w:t>
    </w:r>
    <w:r w:rsidRPr="00BE1889">
      <w:rPr>
        <w:rStyle w:val="apple-converted-space"/>
        <w:rFonts w:ascii="Calibri" w:hAnsi="Calibri" w:cs="Calibri"/>
        <w:color w:val="000000"/>
        <w:sz w:val="22"/>
        <w:szCs w:val="22"/>
      </w:rPr>
      <w:t> </w:t>
    </w:r>
    <w:r w:rsidRPr="00BE1889">
      <w:rPr>
        <w:rStyle w:val="s18"/>
        <w:rFonts w:ascii="Calibri" w:eastAsiaTheme="majorEastAsia" w:hAnsi="Calibri" w:cs="Calibri"/>
        <w:i/>
        <w:iCs/>
        <w:color w:val="000000"/>
        <w:sz w:val="22"/>
        <w:szCs w:val="22"/>
      </w:rPr>
      <w:t>[September 2022]</w:t>
    </w:r>
  </w:p>
  <w:p w14:paraId="4E117DC7" w14:textId="55158850" w:rsidR="00DA59A7" w:rsidRPr="00DA59A7" w:rsidRDefault="00DA59A7" w:rsidP="00DA59A7">
    <w:pPr>
      <w:pStyle w:val="s10"/>
      <w:spacing w:before="0" w:beforeAutospacing="0" w:after="90" w:afterAutospacing="0"/>
      <w:jc w:val="both"/>
      <w:rPr>
        <w:rFonts w:ascii="-webkit-standard" w:hAnsi="-webkit-standard"/>
        <w:color w:val="000000"/>
        <w:sz w:val="22"/>
        <w:szCs w:val="22"/>
      </w:rPr>
    </w:pPr>
    <w:r w:rsidRPr="00BE1889">
      <w:rPr>
        <w:rStyle w:val="s9"/>
        <w:rFonts w:ascii="Calibri" w:hAnsi="Calibri" w:cs="Calibri"/>
        <w:color w:val="000000"/>
        <w:sz w:val="22"/>
        <w:szCs w:val="22"/>
      </w:rPr>
      <w:t>Date of next review</w:t>
    </w:r>
    <w:r w:rsidRPr="00BE1889">
      <w:rPr>
        <w:rStyle w:val="s18"/>
        <w:rFonts w:ascii="Calibri" w:eastAsiaTheme="majorEastAsia" w:hAnsi="Calibri" w:cs="Calibri"/>
        <w:i/>
        <w:iCs/>
        <w:color w:val="000000"/>
        <w:sz w:val="22"/>
        <w:szCs w:val="22"/>
      </w:rPr>
      <w:t>: [</w:t>
    </w:r>
    <w:r>
      <w:rPr>
        <w:rStyle w:val="s18"/>
        <w:rFonts w:ascii="Calibri" w:eastAsiaTheme="majorEastAsia" w:hAnsi="Calibri" w:cs="Calibri"/>
        <w:i/>
        <w:iCs/>
        <w:color w:val="000000"/>
        <w:sz w:val="22"/>
        <w:szCs w:val="22"/>
      </w:rPr>
      <w:t>January</w:t>
    </w:r>
    <w:r w:rsidRPr="00BE1889">
      <w:rPr>
        <w:rStyle w:val="s18"/>
        <w:rFonts w:ascii="Calibri" w:eastAsiaTheme="majorEastAsia" w:hAnsi="Calibri" w:cs="Calibri"/>
        <w:i/>
        <w:iCs/>
        <w:color w:val="000000"/>
        <w:sz w:val="22"/>
        <w:szCs w:val="22"/>
      </w:rPr>
      <w:t xml:space="preserve"> 202</w:t>
    </w:r>
    <w:r>
      <w:rPr>
        <w:rStyle w:val="s18"/>
        <w:rFonts w:ascii="Calibri" w:eastAsiaTheme="majorEastAsia" w:hAnsi="Calibri" w:cs="Calibri"/>
        <w:i/>
        <w:iCs/>
        <w:color w:val="000000"/>
        <w:sz w:val="22"/>
        <w:szCs w:val="22"/>
      </w:rPr>
      <w:t>8</w:t>
    </w:r>
    <w:r w:rsidRPr="00BE1889">
      <w:rPr>
        <w:rStyle w:val="s18"/>
        <w:rFonts w:ascii="Calibri" w:eastAsiaTheme="majorEastAsia" w:hAnsi="Calibri" w:cs="Calibri"/>
        <w:i/>
        <w:iCs/>
        <w:color w:val="000000"/>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20F54" w14:textId="77777777" w:rsidR="009B5174" w:rsidRDefault="009B5174" w:rsidP="004D1DFC">
      <w:pPr>
        <w:spacing w:after="0" w:line="240" w:lineRule="auto"/>
      </w:pPr>
      <w:r>
        <w:separator/>
      </w:r>
    </w:p>
  </w:footnote>
  <w:footnote w:type="continuationSeparator" w:id="0">
    <w:p w14:paraId="10758515" w14:textId="77777777" w:rsidR="009B5174" w:rsidRDefault="009B5174" w:rsidP="004D1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94F0D" w14:textId="5DDBF36F" w:rsidR="004D1DFC" w:rsidRDefault="004F43B3" w:rsidP="004F43B3">
    <w:pPr>
      <w:pStyle w:val="Title"/>
      <w:tabs>
        <w:tab w:val="left" w:pos="1440"/>
        <w:tab w:val="center"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1395B" w14:textId="7449E6A9" w:rsidR="004F43B3" w:rsidRDefault="004F43B3" w:rsidP="004F43B3">
    <w:pPr>
      <w:pStyle w:val="Title"/>
      <w:jc w:val="center"/>
    </w:pPr>
    <w:r>
      <w:rPr>
        <w:noProof/>
      </w:rPr>
      <w:drawing>
        <wp:anchor distT="0" distB="0" distL="114300" distR="114300" simplePos="0" relativeHeight="251660288" behindDoc="1" locked="0" layoutInCell="1" allowOverlap="1" wp14:anchorId="68DE10E2" wp14:editId="2A3AA7F0">
          <wp:simplePos x="0" y="0"/>
          <wp:positionH relativeFrom="column">
            <wp:posOffset>-808990</wp:posOffset>
          </wp:positionH>
          <wp:positionV relativeFrom="paragraph">
            <wp:posOffset>-175553</wp:posOffset>
          </wp:positionV>
          <wp:extent cx="2234386" cy="835269"/>
          <wp:effectExtent l="0" t="0" r="127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ort.Logo.Final.02.000.jpg"/>
                  <pic:cNvPicPr/>
                </pic:nvPicPr>
                <pic:blipFill>
                  <a:blip r:embed="rId1">
                    <a:extLst>
                      <a:ext uri="{28A0092B-C50C-407E-A947-70E740481C1C}">
                        <a14:useLocalDpi xmlns:a14="http://schemas.microsoft.com/office/drawing/2010/main" val="0"/>
                      </a:ext>
                    </a:extLst>
                  </a:blip>
                  <a:stretch>
                    <a:fillRect/>
                  </a:stretch>
                </pic:blipFill>
                <pic:spPr>
                  <a:xfrm>
                    <a:off x="0" y="0"/>
                    <a:ext cx="2234386" cy="835269"/>
                  </a:xfrm>
                  <a:prstGeom prst="rect">
                    <a:avLst/>
                  </a:prstGeom>
                </pic:spPr>
              </pic:pic>
            </a:graphicData>
          </a:graphic>
          <wp14:sizeRelH relativeFrom="page">
            <wp14:pctWidth>0</wp14:pctWidth>
          </wp14:sizeRelH>
          <wp14:sizeRelV relativeFrom="page">
            <wp14:pctHeight>0</wp14:pctHeight>
          </wp14:sizeRelV>
        </wp:anchor>
      </w:drawing>
    </w:r>
    <w:r>
      <w:t>Policies and Procedures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F538E"/>
    <w:multiLevelType w:val="hybridMultilevel"/>
    <w:tmpl w:val="1C5A2106"/>
    <w:lvl w:ilvl="0" w:tplc="6054D014">
      <w:start w:val="1"/>
      <w:numFmt w:val="bullet"/>
      <w:lvlText w:val="-"/>
      <w:lvlJc w:val="left"/>
      <w:pPr>
        <w:ind w:left="360" w:hanging="360"/>
      </w:pPr>
      <w:rPr>
        <w:rFonts w:ascii="Calibri" w:eastAsiaTheme="majorEastAsia" w:hAnsi="Calibri" w:cs="Segoe UI"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672BF2"/>
    <w:multiLevelType w:val="hybridMultilevel"/>
    <w:tmpl w:val="78C2106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4A47B11"/>
    <w:multiLevelType w:val="hybridMultilevel"/>
    <w:tmpl w:val="04188548"/>
    <w:lvl w:ilvl="0" w:tplc="BCDA858A">
      <w:start w:val="1"/>
      <w:numFmt w:val="bullet"/>
      <w:lvlText w:val="-"/>
      <w:lvlJc w:val="left"/>
      <w:pPr>
        <w:ind w:left="9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F8CCA0">
      <w:start w:val="1"/>
      <w:numFmt w:val="bullet"/>
      <w:lvlText w:val="o"/>
      <w:lvlJc w:val="left"/>
      <w:pPr>
        <w:ind w:left="25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DC8CBB4">
      <w:start w:val="1"/>
      <w:numFmt w:val="bullet"/>
      <w:lvlText w:val="▪"/>
      <w:lvlJc w:val="left"/>
      <w:pPr>
        <w:ind w:left="33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7A43DCC">
      <w:start w:val="1"/>
      <w:numFmt w:val="bullet"/>
      <w:lvlText w:val="•"/>
      <w:lvlJc w:val="left"/>
      <w:pPr>
        <w:ind w:left="40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60C32E4">
      <w:start w:val="1"/>
      <w:numFmt w:val="bullet"/>
      <w:lvlText w:val="o"/>
      <w:lvlJc w:val="left"/>
      <w:pPr>
        <w:ind w:left="47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3F27252">
      <w:start w:val="1"/>
      <w:numFmt w:val="bullet"/>
      <w:lvlText w:val="▪"/>
      <w:lvlJc w:val="left"/>
      <w:pPr>
        <w:ind w:left="54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6FA504E">
      <w:start w:val="1"/>
      <w:numFmt w:val="bullet"/>
      <w:lvlText w:val="•"/>
      <w:lvlJc w:val="left"/>
      <w:pPr>
        <w:ind w:left="61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0CAB040">
      <w:start w:val="1"/>
      <w:numFmt w:val="bullet"/>
      <w:lvlText w:val="o"/>
      <w:lvlJc w:val="left"/>
      <w:pPr>
        <w:ind w:left="69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8BE86C2">
      <w:start w:val="1"/>
      <w:numFmt w:val="bullet"/>
      <w:lvlText w:val="▪"/>
      <w:lvlJc w:val="left"/>
      <w:pPr>
        <w:ind w:left="7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7737FD"/>
    <w:multiLevelType w:val="hybridMultilevel"/>
    <w:tmpl w:val="4E8A852C"/>
    <w:lvl w:ilvl="0" w:tplc="7DEA184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98C7DC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D8C63E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A7AF26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C16BC1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6CAE29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D0A493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48011B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282C112">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D636AFE"/>
    <w:multiLevelType w:val="multilevel"/>
    <w:tmpl w:val="A38004D2"/>
    <w:lvl w:ilvl="0">
      <w:start w:val="2"/>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856091B"/>
    <w:multiLevelType w:val="hybridMultilevel"/>
    <w:tmpl w:val="E0BE8516"/>
    <w:lvl w:ilvl="0" w:tplc="4126CE80">
      <w:start w:val="1"/>
      <w:numFmt w:val="bullet"/>
      <w:lvlText w:val="●"/>
      <w:lvlJc w:val="left"/>
      <w:pPr>
        <w:ind w:left="14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306C756">
      <w:start w:val="1"/>
      <w:numFmt w:val="bullet"/>
      <w:lvlText w:val="o"/>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EFCF19E">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47428D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502E60A">
      <w:start w:val="1"/>
      <w:numFmt w:val="bullet"/>
      <w:lvlText w:val="o"/>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6896C8">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C30CDA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7385254">
      <w:start w:val="1"/>
      <w:numFmt w:val="bullet"/>
      <w:lvlText w:val="o"/>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24AFC88">
      <w:start w:val="1"/>
      <w:numFmt w:val="bullet"/>
      <w:lvlText w:val="▪"/>
      <w:lvlJc w:val="left"/>
      <w:pPr>
        <w:ind w:left="7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AF453C9"/>
    <w:multiLevelType w:val="hybridMultilevel"/>
    <w:tmpl w:val="1848F732"/>
    <w:lvl w:ilvl="0" w:tplc="FEEA1DF4">
      <w:start w:val="1"/>
      <w:numFmt w:val="bullet"/>
      <w:lvlText w:val="-"/>
      <w:lvlJc w:val="left"/>
      <w:pPr>
        <w:ind w:left="18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A8C684">
      <w:start w:val="1"/>
      <w:numFmt w:val="bullet"/>
      <w:lvlText w:val="o"/>
      <w:lvlJc w:val="left"/>
      <w:pPr>
        <w:ind w:left="25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31AD898">
      <w:start w:val="1"/>
      <w:numFmt w:val="bullet"/>
      <w:lvlText w:val="▪"/>
      <w:lvlJc w:val="left"/>
      <w:pPr>
        <w:ind w:left="33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108DB6C">
      <w:start w:val="1"/>
      <w:numFmt w:val="bullet"/>
      <w:lvlText w:val="•"/>
      <w:lvlJc w:val="left"/>
      <w:pPr>
        <w:ind w:left="40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9A2412">
      <w:start w:val="1"/>
      <w:numFmt w:val="bullet"/>
      <w:lvlText w:val="o"/>
      <w:lvlJc w:val="left"/>
      <w:pPr>
        <w:ind w:left="47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7DC19EE">
      <w:start w:val="1"/>
      <w:numFmt w:val="bullet"/>
      <w:lvlText w:val="▪"/>
      <w:lvlJc w:val="left"/>
      <w:pPr>
        <w:ind w:left="54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4B8FC60">
      <w:start w:val="1"/>
      <w:numFmt w:val="bullet"/>
      <w:lvlText w:val="•"/>
      <w:lvlJc w:val="left"/>
      <w:pPr>
        <w:ind w:left="61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EF64598">
      <w:start w:val="1"/>
      <w:numFmt w:val="bullet"/>
      <w:lvlText w:val="o"/>
      <w:lvlJc w:val="left"/>
      <w:pPr>
        <w:ind w:left="69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4BA4344">
      <w:start w:val="1"/>
      <w:numFmt w:val="bullet"/>
      <w:lvlText w:val="▪"/>
      <w:lvlJc w:val="left"/>
      <w:pPr>
        <w:ind w:left="7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79D5E66"/>
    <w:multiLevelType w:val="hybridMultilevel"/>
    <w:tmpl w:val="57B6384E"/>
    <w:lvl w:ilvl="0" w:tplc="8C9CA3CE">
      <w:start w:val="1"/>
      <w:numFmt w:val="bullet"/>
      <w:lvlText w:val="o"/>
      <w:lvlJc w:val="left"/>
      <w:pPr>
        <w:ind w:left="12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1B0CDB8">
      <w:start w:val="1"/>
      <w:numFmt w:val="bullet"/>
      <w:lvlText w:val="o"/>
      <w:lvlJc w:val="left"/>
      <w:pPr>
        <w:ind w:left="19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8CC0322C">
      <w:start w:val="1"/>
      <w:numFmt w:val="bullet"/>
      <w:lvlText w:val="▪"/>
      <w:lvlJc w:val="left"/>
      <w:pPr>
        <w:ind w:left="27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524A61EA">
      <w:start w:val="1"/>
      <w:numFmt w:val="bullet"/>
      <w:lvlText w:val="•"/>
      <w:lvlJc w:val="left"/>
      <w:pPr>
        <w:ind w:left="34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EA8A65C6">
      <w:start w:val="1"/>
      <w:numFmt w:val="bullet"/>
      <w:lvlText w:val="o"/>
      <w:lvlJc w:val="left"/>
      <w:pPr>
        <w:ind w:left="41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CA3292D6">
      <w:start w:val="1"/>
      <w:numFmt w:val="bullet"/>
      <w:lvlText w:val="▪"/>
      <w:lvlJc w:val="left"/>
      <w:pPr>
        <w:ind w:left="48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C95448E2">
      <w:start w:val="1"/>
      <w:numFmt w:val="bullet"/>
      <w:lvlText w:val="•"/>
      <w:lvlJc w:val="left"/>
      <w:pPr>
        <w:ind w:left="55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53CC0EDC">
      <w:start w:val="1"/>
      <w:numFmt w:val="bullet"/>
      <w:lvlText w:val="o"/>
      <w:lvlJc w:val="left"/>
      <w:pPr>
        <w:ind w:left="63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8AE0C52">
      <w:start w:val="1"/>
      <w:numFmt w:val="bullet"/>
      <w:lvlText w:val="▪"/>
      <w:lvlJc w:val="left"/>
      <w:pPr>
        <w:ind w:left="70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CCA50E7"/>
    <w:multiLevelType w:val="multilevel"/>
    <w:tmpl w:val="C5EEF7BE"/>
    <w:lvl w:ilvl="0">
      <w:start w:val="4"/>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C954118"/>
    <w:multiLevelType w:val="hybridMultilevel"/>
    <w:tmpl w:val="CC64BA9C"/>
    <w:lvl w:ilvl="0" w:tplc="A3208F48">
      <w:start w:val="1"/>
      <w:numFmt w:val="bullet"/>
      <w:lvlText w:val="●"/>
      <w:lvlJc w:val="left"/>
      <w:pPr>
        <w:ind w:left="2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7E2F4D6">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3AC9ED8">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9A6C73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3BAEE12">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618C308">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0706B4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9EEA70C">
      <w:start w:val="1"/>
      <w:numFmt w:val="bullet"/>
      <w:lvlText w:val="o"/>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9062AE">
      <w:start w:val="1"/>
      <w:numFmt w:val="bullet"/>
      <w:lvlText w:val="▪"/>
      <w:lvlJc w:val="left"/>
      <w:pPr>
        <w:ind w:left="7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F801653"/>
    <w:multiLevelType w:val="hybridMultilevel"/>
    <w:tmpl w:val="3E62AB5E"/>
    <w:lvl w:ilvl="0" w:tplc="BC08F134">
      <w:start w:val="1"/>
      <w:numFmt w:val="bullet"/>
      <w:lvlText w:val="-"/>
      <w:lvlJc w:val="left"/>
      <w:pPr>
        <w:ind w:left="18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1B82E00">
      <w:start w:val="1"/>
      <w:numFmt w:val="bullet"/>
      <w:lvlText w:val="o"/>
      <w:lvlJc w:val="left"/>
      <w:pPr>
        <w:ind w:left="2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694B848">
      <w:start w:val="1"/>
      <w:numFmt w:val="bullet"/>
      <w:lvlText w:val="▪"/>
      <w:lvlJc w:val="left"/>
      <w:pPr>
        <w:ind w:left="3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9744B14">
      <w:start w:val="1"/>
      <w:numFmt w:val="bullet"/>
      <w:lvlText w:val="•"/>
      <w:lvlJc w:val="left"/>
      <w:pPr>
        <w:ind w:left="3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6EC870">
      <w:start w:val="1"/>
      <w:numFmt w:val="bullet"/>
      <w:lvlText w:val="o"/>
      <w:lvlJc w:val="left"/>
      <w:pPr>
        <w:ind w:left="4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CA4367E">
      <w:start w:val="1"/>
      <w:numFmt w:val="bullet"/>
      <w:lvlText w:val="▪"/>
      <w:lvlJc w:val="left"/>
      <w:pPr>
        <w:ind w:left="5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3C84F96">
      <w:start w:val="1"/>
      <w:numFmt w:val="bullet"/>
      <w:lvlText w:val="•"/>
      <w:lvlJc w:val="left"/>
      <w:pPr>
        <w:ind w:left="5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908540">
      <w:start w:val="1"/>
      <w:numFmt w:val="bullet"/>
      <w:lvlText w:val="o"/>
      <w:lvlJc w:val="left"/>
      <w:pPr>
        <w:ind w:left="6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B9E2976">
      <w:start w:val="1"/>
      <w:numFmt w:val="bullet"/>
      <w:lvlText w:val="▪"/>
      <w:lvlJc w:val="left"/>
      <w:pPr>
        <w:ind w:left="73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885945423">
    <w:abstractNumId w:val="2"/>
  </w:num>
  <w:num w:numId="2" w16cid:durableId="831021549">
    <w:abstractNumId w:val="0"/>
  </w:num>
  <w:num w:numId="3" w16cid:durableId="780613908">
    <w:abstractNumId w:val="4"/>
  </w:num>
  <w:num w:numId="4" w16cid:durableId="1854683289">
    <w:abstractNumId w:val="6"/>
  </w:num>
  <w:num w:numId="5" w16cid:durableId="1373119240">
    <w:abstractNumId w:val="5"/>
  </w:num>
  <w:num w:numId="6" w16cid:durableId="340085755">
    <w:abstractNumId w:val="10"/>
  </w:num>
  <w:num w:numId="7" w16cid:durableId="1344016535">
    <w:abstractNumId w:val="9"/>
  </w:num>
  <w:num w:numId="8" w16cid:durableId="201482120">
    <w:abstractNumId w:val="11"/>
  </w:num>
  <w:num w:numId="9" w16cid:durableId="917642179">
    <w:abstractNumId w:val="3"/>
  </w:num>
  <w:num w:numId="10" w16cid:durableId="1055202995">
    <w:abstractNumId w:val="8"/>
  </w:num>
  <w:num w:numId="11" w16cid:durableId="1226573350">
    <w:abstractNumId w:val="7"/>
  </w:num>
  <w:num w:numId="12" w16cid:durableId="16259547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DFC"/>
    <w:rsid w:val="000101E0"/>
    <w:rsid w:val="000C1166"/>
    <w:rsid w:val="000D40D0"/>
    <w:rsid w:val="000E1229"/>
    <w:rsid w:val="00180C48"/>
    <w:rsid w:val="00203CE8"/>
    <w:rsid w:val="002556AD"/>
    <w:rsid w:val="00284A5F"/>
    <w:rsid w:val="00285FD1"/>
    <w:rsid w:val="002B022C"/>
    <w:rsid w:val="003B6992"/>
    <w:rsid w:val="0042628D"/>
    <w:rsid w:val="0043543E"/>
    <w:rsid w:val="00441743"/>
    <w:rsid w:val="004D1DFC"/>
    <w:rsid w:val="004F43B3"/>
    <w:rsid w:val="00503289"/>
    <w:rsid w:val="0051289F"/>
    <w:rsid w:val="005338BC"/>
    <w:rsid w:val="00543AC1"/>
    <w:rsid w:val="0056171D"/>
    <w:rsid w:val="005A3DD3"/>
    <w:rsid w:val="005F31B3"/>
    <w:rsid w:val="00696EB3"/>
    <w:rsid w:val="00716249"/>
    <w:rsid w:val="0078407F"/>
    <w:rsid w:val="007C68E2"/>
    <w:rsid w:val="008065D3"/>
    <w:rsid w:val="0081392E"/>
    <w:rsid w:val="00867D9A"/>
    <w:rsid w:val="00893331"/>
    <w:rsid w:val="008D77BF"/>
    <w:rsid w:val="008F016A"/>
    <w:rsid w:val="008F0539"/>
    <w:rsid w:val="009416D3"/>
    <w:rsid w:val="00994228"/>
    <w:rsid w:val="0099439E"/>
    <w:rsid w:val="009B5174"/>
    <w:rsid w:val="00B93D0B"/>
    <w:rsid w:val="00BB5DDE"/>
    <w:rsid w:val="00BC6B95"/>
    <w:rsid w:val="00BC707C"/>
    <w:rsid w:val="00BE1889"/>
    <w:rsid w:val="00BE7B12"/>
    <w:rsid w:val="00C96108"/>
    <w:rsid w:val="00CD6A16"/>
    <w:rsid w:val="00CD7E13"/>
    <w:rsid w:val="00D205A0"/>
    <w:rsid w:val="00D242AE"/>
    <w:rsid w:val="00DA59A7"/>
    <w:rsid w:val="00DF25E7"/>
    <w:rsid w:val="00E823E6"/>
    <w:rsid w:val="00E85903"/>
    <w:rsid w:val="00EA5B6D"/>
    <w:rsid w:val="00ED7D5C"/>
    <w:rsid w:val="00EF19C5"/>
    <w:rsid w:val="00F04B64"/>
    <w:rsid w:val="00F3676D"/>
    <w:rsid w:val="00FD2111"/>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94ED9"/>
  <w15:docId w15:val="{9F7E946A-274D-4740-85A5-C79C3067F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52525" w:themeColor="text2" w:themeShade="BF"/>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52525" w:themeColor="text2" w:themeShade="BF"/>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pPr>
      <w:numPr>
        <w:ilvl w:val="1"/>
      </w:numPr>
    </w:pPr>
    <w:rPr>
      <w:color w:val="5A5A5A" w:themeColor="text1" w:themeTint="A5"/>
      <w:spacing w:val="10"/>
    </w:rPr>
  </w:style>
  <w:style w:type="character" w:customStyle="1" w:styleId="SubtitleChar">
    <w:name w:val="Subtitle Char"/>
    <w:basedOn w:val="DefaultParagraphFont"/>
    <w:link w:val="Subtitle"/>
    <w:uiPriority w:val="11"/>
    <w:rPr>
      <w:color w:val="5A5A5A" w:themeColor="text1" w:themeTint="A5"/>
      <w:spacing w:val="10"/>
    </w:rPr>
  </w:style>
  <w:style w:type="character" w:customStyle="1" w:styleId="Heading1Char">
    <w:name w:val="Heading 1 Char"/>
    <w:basedOn w:val="DefaultParagraphFont"/>
    <w:link w:val="Heading1"/>
    <w:uiPriority w:val="9"/>
    <w:rPr>
      <w:rFonts w:asciiTheme="majorHAnsi" w:eastAsiaTheme="majorEastAsia" w:hAnsiTheme="majorHAnsi" w:cstheme="majorBidi"/>
      <w:b/>
      <w:bCs/>
      <w:smallCaps/>
      <w:color w:val="000000" w:themeColor="text1"/>
      <w:sz w:val="36"/>
      <w:szCs w:val="36"/>
      <w:lang w:val="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smallCaps/>
      <w:color w:val="000000" w:themeColor="text1"/>
      <w:sz w:val="28"/>
      <w:szCs w:val="28"/>
      <w:lang w:val="en-GB"/>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000000" w:themeColor="text1"/>
      <w:lang w:val="en-GB"/>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000000" w:themeColor="text1"/>
      <w:lang w:val="en-GB"/>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52525" w:themeColor="text2" w:themeShade="BF"/>
      <w:lang w:val="en-GB"/>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52525" w:themeColor="text2" w:themeShade="BF"/>
      <w:lang w:val="en-GB"/>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val="en-GB"/>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color w:val="auto"/>
    </w:rPr>
  </w:style>
  <w:style w:type="character" w:styleId="IntenseEmphasis">
    <w:name w:val="Intense Emphasis"/>
    <w:basedOn w:val="DefaultParagraphFont"/>
    <w:uiPriority w:val="21"/>
    <w:qFormat/>
    <w:rPr>
      <w:b/>
      <w:bCs/>
      <w:i/>
      <w:iCs/>
      <w:caps/>
    </w:rPr>
  </w:style>
  <w:style w:type="character" w:styleId="Strong">
    <w:name w:val="Strong"/>
    <w:basedOn w:val="DefaultParagraphFont"/>
    <w:uiPriority w:val="22"/>
    <w:qFormat/>
    <w:rPr>
      <w:b/>
      <w:bCs/>
      <w:color w:val="000000" w:themeColor="text1"/>
    </w:rPr>
  </w:style>
  <w:style w:type="paragraph" w:styleId="Quote">
    <w:name w:val="Quote"/>
    <w:basedOn w:val="Normal"/>
    <w:next w:val="Normal"/>
    <w:link w:val="QuoteChar"/>
    <w:uiPriority w:val="29"/>
    <w:qFormat/>
    <w:pPr>
      <w:spacing w:before="160"/>
      <w:ind w:left="720" w:right="720"/>
    </w:pPr>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Pr>
      <w:color w:val="000000" w:themeColor="text1"/>
      <w:shd w:val="clear" w:color="auto" w:fill="F2F2F2" w:themeFill="background1" w:themeFillShade="F2"/>
    </w:rPr>
  </w:style>
  <w:style w:type="character" w:styleId="SubtleReference">
    <w:name w:val="Subtle Reference"/>
    <w:basedOn w:val="DefaultParagraphFont"/>
    <w:uiPriority w:val="31"/>
    <w:qFormat/>
    <w:rPr>
      <w:smallCaps/>
      <w:color w:val="404040" w:themeColor="text1" w:themeTint="BF"/>
      <w:u w:val="single" w:color="7F7F7F" w:themeColor="text1" w:themeTint="80"/>
    </w:rPr>
  </w:style>
  <w:style w:type="character" w:styleId="IntenseReference">
    <w:name w:val="Intense Reference"/>
    <w:basedOn w:val="DefaultParagraphFont"/>
    <w:uiPriority w:val="32"/>
    <w:qFormat/>
    <w:rPr>
      <w:b/>
      <w:bCs/>
      <w:smallCaps/>
      <w:u w:val="single"/>
    </w:rPr>
  </w:style>
  <w:style w:type="character" w:styleId="BookTitle">
    <w:name w:val="Book Title"/>
    <w:basedOn w:val="DefaultParagraphFont"/>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themeColor="text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pPr>
      <w:spacing w:after="0" w:line="240" w:lineRule="auto"/>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4D1D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1DFC"/>
  </w:style>
  <w:style w:type="paragraph" w:styleId="Footer">
    <w:name w:val="footer"/>
    <w:basedOn w:val="Normal"/>
    <w:link w:val="FooterChar"/>
    <w:uiPriority w:val="99"/>
    <w:unhideWhenUsed/>
    <w:rsid w:val="004D1D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1DFC"/>
  </w:style>
  <w:style w:type="paragraph" w:styleId="NormalWeb">
    <w:name w:val="Normal (Web)"/>
    <w:basedOn w:val="Normal"/>
    <w:uiPriority w:val="99"/>
    <w:semiHidden/>
    <w:unhideWhenUsed/>
    <w:rsid w:val="00203C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BE7B12"/>
    <w:rPr>
      <w:sz w:val="16"/>
      <w:szCs w:val="16"/>
    </w:rPr>
  </w:style>
  <w:style w:type="paragraph" w:styleId="CommentText">
    <w:name w:val="annotation text"/>
    <w:basedOn w:val="Normal"/>
    <w:link w:val="CommentTextChar"/>
    <w:uiPriority w:val="99"/>
    <w:semiHidden/>
    <w:unhideWhenUsed/>
    <w:rsid w:val="00BE7B12"/>
    <w:pPr>
      <w:spacing w:after="0" w:line="240" w:lineRule="auto"/>
    </w:pPr>
    <w:rPr>
      <w:rFonts w:ascii="Times New Roman" w:eastAsia="Times New Roman" w:hAnsi="Times New Roman" w:cs="Times New Roman"/>
      <w:sz w:val="20"/>
      <w:szCs w:val="20"/>
      <w:lang w:eastAsia="en-US"/>
    </w:rPr>
  </w:style>
  <w:style w:type="character" w:customStyle="1" w:styleId="CommentTextChar">
    <w:name w:val="Comment Text Char"/>
    <w:basedOn w:val="DefaultParagraphFont"/>
    <w:link w:val="CommentText"/>
    <w:uiPriority w:val="99"/>
    <w:semiHidden/>
    <w:rsid w:val="00BE7B12"/>
    <w:rPr>
      <w:rFonts w:ascii="Times New Roman" w:eastAsia="Times New Roman" w:hAnsi="Times New Roman" w:cs="Times New Roman"/>
      <w:sz w:val="20"/>
      <w:szCs w:val="20"/>
      <w:lang w:val="en-GB" w:eastAsia="en-US"/>
    </w:rPr>
  </w:style>
  <w:style w:type="paragraph" w:styleId="BalloonText">
    <w:name w:val="Balloon Text"/>
    <w:basedOn w:val="Normal"/>
    <w:link w:val="BalloonTextChar"/>
    <w:uiPriority w:val="99"/>
    <w:semiHidden/>
    <w:unhideWhenUsed/>
    <w:rsid w:val="00BE7B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B12"/>
    <w:rPr>
      <w:rFonts w:ascii="Tahoma" w:hAnsi="Tahoma" w:cs="Tahoma"/>
      <w:sz w:val="16"/>
      <w:szCs w:val="16"/>
    </w:rPr>
  </w:style>
  <w:style w:type="paragraph" w:customStyle="1" w:styleId="paragraph">
    <w:name w:val="paragraph"/>
    <w:basedOn w:val="Normal"/>
    <w:rsid w:val="004F43B3"/>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4F43B3"/>
  </w:style>
  <w:style w:type="character" w:customStyle="1" w:styleId="apple-converted-space">
    <w:name w:val="apple-converted-space"/>
    <w:basedOn w:val="DefaultParagraphFont"/>
    <w:rsid w:val="004F43B3"/>
  </w:style>
  <w:style w:type="character" w:customStyle="1" w:styleId="contextualspellingandgrammarerror">
    <w:name w:val="contextualspellingandgrammarerror"/>
    <w:basedOn w:val="DefaultParagraphFont"/>
    <w:rsid w:val="004F43B3"/>
  </w:style>
  <w:style w:type="character" w:customStyle="1" w:styleId="eop">
    <w:name w:val="eop"/>
    <w:basedOn w:val="DefaultParagraphFont"/>
    <w:rsid w:val="004F43B3"/>
  </w:style>
  <w:style w:type="character" w:customStyle="1" w:styleId="advancedproofingissue">
    <w:name w:val="advancedproofingissue"/>
    <w:basedOn w:val="DefaultParagraphFont"/>
    <w:rsid w:val="004F43B3"/>
  </w:style>
  <w:style w:type="character" w:customStyle="1" w:styleId="spellingerror">
    <w:name w:val="spellingerror"/>
    <w:basedOn w:val="DefaultParagraphFont"/>
    <w:rsid w:val="004F43B3"/>
  </w:style>
  <w:style w:type="paragraph" w:customStyle="1" w:styleId="s10">
    <w:name w:val="s10"/>
    <w:basedOn w:val="Normal"/>
    <w:rsid w:val="00BE18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9">
    <w:name w:val="s9"/>
    <w:basedOn w:val="DefaultParagraphFont"/>
    <w:rsid w:val="00BE1889"/>
  </w:style>
  <w:style w:type="character" w:customStyle="1" w:styleId="s18">
    <w:name w:val="s18"/>
    <w:basedOn w:val="DefaultParagraphFont"/>
    <w:rsid w:val="00BE1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350604">
      <w:bodyDiv w:val="1"/>
      <w:marLeft w:val="0"/>
      <w:marRight w:val="0"/>
      <w:marTop w:val="0"/>
      <w:marBottom w:val="0"/>
      <w:divBdr>
        <w:top w:val="none" w:sz="0" w:space="0" w:color="auto"/>
        <w:left w:val="none" w:sz="0" w:space="0" w:color="auto"/>
        <w:bottom w:val="none" w:sz="0" w:space="0" w:color="auto"/>
        <w:right w:val="none" w:sz="0" w:space="0" w:color="auto"/>
      </w:divBdr>
    </w:div>
    <w:div w:id="1023482333">
      <w:bodyDiv w:val="1"/>
      <w:marLeft w:val="0"/>
      <w:marRight w:val="0"/>
      <w:marTop w:val="0"/>
      <w:marBottom w:val="0"/>
      <w:divBdr>
        <w:top w:val="none" w:sz="0" w:space="0" w:color="auto"/>
        <w:left w:val="none" w:sz="0" w:space="0" w:color="auto"/>
        <w:bottom w:val="none" w:sz="0" w:space="0" w:color="auto"/>
        <w:right w:val="none" w:sz="0" w:space="0" w:color="auto"/>
      </w:divBdr>
    </w:div>
    <w:div w:id="1297906189">
      <w:bodyDiv w:val="1"/>
      <w:marLeft w:val="0"/>
      <w:marRight w:val="0"/>
      <w:marTop w:val="0"/>
      <w:marBottom w:val="0"/>
      <w:divBdr>
        <w:top w:val="none" w:sz="0" w:space="0" w:color="auto"/>
        <w:left w:val="none" w:sz="0" w:space="0" w:color="auto"/>
        <w:bottom w:val="none" w:sz="0" w:space="0" w:color="auto"/>
        <w:right w:val="none" w:sz="0" w:space="0" w:color="auto"/>
      </w:divBdr>
      <w:divsChild>
        <w:div w:id="726534358">
          <w:marLeft w:val="0"/>
          <w:marRight w:val="0"/>
          <w:marTop w:val="0"/>
          <w:marBottom w:val="0"/>
          <w:divBdr>
            <w:top w:val="none" w:sz="0" w:space="0" w:color="auto"/>
            <w:left w:val="none" w:sz="0" w:space="0" w:color="auto"/>
            <w:bottom w:val="none" w:sz="0" w:space="0" w:color="auto"/>
            <w:right w:val="none" w:sz="0" w:space="0" w:color="auto"/>
          </w:divBdr>
          <w:divsChild>
            <w:div w:id="973026704">
              <w:marLeft w:val="0"/>
              <w:marRight w:val="0"/>
              <w:marTop w:val="0"/>
              <w:marBottom w:val="0"/>
              <w:divBdr>
                <w:top w:val="none" w:sz="0" w:space="0" w:color="auto"/>
                <w:left w:val="none" w:sz="0" w:space="0" w:color="auto"/>
                <w:bottom w:val="none" w:sz="0" w:space="0" w:color="auto"/>
                <w:right w:val="none" w:sz="0" w:space="0" w:color="auto"/>
              </w:divBdr>
            </w:div>
            <w:div w:id="2047750308">
              <w:marLeft w:val="0"/>
              <w:marRight w:val="0"/>
              <w:marTop w:val="0"/>
              <w:marBottom w:val="0"/>
              <w:divBdr>
                <w:top w:val="none" w:sz="0" w:space="0" w:color="auto"/>
                <w:left w:val="none" w:sz="0" w:space="0" w:color="auto"/>
                <w:bottom w:val="none" w:sz="0" w:space="0" w:color="auto"/>
                <w:right w:val="none" w:sz="0" w:space="0" w:color="auto"/>
              </w:divBdr>
            </w:div>
            <w:div w:id="1055423556">
              <w:marLeft w:val="0"/>
              <w:marRight w:val="0"/>
              <w:marTop w:val="0"/>
              <w:marBottom w:val="0"/>
              <w:divBdr>
                <w:top w:val="none" w:sz="0" w:space="0" w:color="auto"/>
                <w:left w:val="none" w:sz="0" w:space="0" w:color="auto"/>
                <w:bottom w:val="none" w:sz="0" w:space="0" w:color="auto"/>
                <w:right w:val="none" w:sz="0" w:space="0" w:color="auto"/>
              </w:divBdr>
            </w:div>
            <w:div w:id="1561289719">
              <w:marLeft w:val="0"/>
              <w:marRight w:val="0"/>
              <w:marTop w:val="0"/>
              <w:marBottom w:val="0"/>
              <w:divBdr>
                <w:top w:val="none" w:sz="0" w:space="0" w:color="auto"/>
                <w:left w:val="none" w:sz="0" w:space="0" w:color="auto"/>
                <w:bottom w:val="none" w:sz="0" w:space="0" w:color="auto"/>
                <w:right w:val="none" w:sz="0" w:space="0" w:color="auto"/>
              </w:divBdr>
            </w:div>
          </w:divsChild>
        </w:div>
        <w:div w:id="1742681728">
          <w:marLeft w:val="0"/>
          <w:marRight w:val="0"/>
          <w:marTop w:val="0"/>
          <w:marBottom w:val="0"/>
          <w:divBdr>
            <w:top w:val="none" w:sz="0" w:space="0" w:color="auto"/>
            <w:left w:val="none" w:sz="0" w:space="0" w:color="auto"/>
            <w:bottom w:val="none" w:sz="0" w:space="0" w:color="auto"/>
            <w:right w:val="none" w:sz="0" w:space="0" w:color="auto"/>
          </w:divBdr>
          <w:divsChild>
            <w:div w:id="250167777">
              <w:marLeft w:val="0"/>
              <w:marRight w:val="0"/>
              <w:marTop w:val="0"/>
              <w:marBottom w:val="0"/>
              <w:divBdr>
                <w:top w:val="none" w:sz="0" w:space="0" w:color="auto"/>
                <w:left w:val="none" w:sz="0" w:space="0" w:color="auto"/>
                <w:bottom w:val="none" w:sz="0" w:space="0" w:color="auto"/>
                <w:right w:val="none" w:sz="0" w:space="0" w:color="auto"/>
              </w:divBdr>
            </w:div>
            <w:div w:id="1660763897">
              <w:marLeft w:val="0"/>
              <w:marRight w:val="0"/>
              <w:marTop w:val="0"/>
              <w:marBottom w:val="0"/>
              <w:divBdr>
                <w:top w:val="none" w:sz="0" w:space="0" w:color="auto"/>
                <w:left w:val="none" w:sz="0" w:space="0" w:color="auto"/>
                <w:bottom w:val="none" w:sz="0" w:space="0" w:color="auto"/>
                <w:right w:val="none" w:sz="0" w:space="0" w:color="auto"/>
              </w:divBdr>
            </w:div>
            <w:div w:id="789474487">
              <w:marLeft w:val="0"/>
              <w:marRight w:val="0"/>
              <w:marTop w:val="0"/>
              <w:marBottom w:val="0"/>
              <w:divBdr>
                <w:top w:val="none" w:sz="0" w:space="0" w:color="auto"/>
                <w:left w:val="none" w:sz="0" w:space="0" w:color="auto"/>
                <w:bottom w:val="none" w:sz="0" w:space="0" w:color="auto"/>
                <w:right w:val="none" w:sz="0" w:space="0" w:color="auto"/>
              </w:divBdr>
            </w:div>
            <w:div w:id="1168789180">
              <w:marLeft w:val="0"/>
              <w:marRight w:val="0"/>
              <w:marTop w:val="0"/>
              <w:marBottom w:val="0"/>
              <w:divBdr>
                <w:top w:val="none" w:sz="0" w:space="0" w:color="auto"/>
                <w:left w:val="none" w:sz="0" w:space="0" w:color="auto"/>
                <w:bottom w:val="none" w:sz="0" w:space="0" w:color="auto"/>
                <w:right w:val="none" w:sz="0" w:space="0" w:color="auto"/>
              </w:divBdr>
            </w:div>
            <w:div w:id="575013217">
              <w:marLeft w:val="0"/>
              <w:marRight w:val="0"/>
              <w:marTop w:val="0"/>
              <w:marBottom w:val="0"/>
              <w:divBdr>
                <w:top w:val="none" w:sz="0" w:space="0" w:color="auto"/>
                <w:left w:val="none" w:sz="0" w:space="0" w:color="auto"/>
                <w:bottom w:val="none" w:sz="0" w:space="0" w:color="auto"/>
                <w:right w:val="none" w:sz="0" w:space="0" w:color="auto"/>
              </w:divBdr>
            </w:div>
          </w:divsChild>
        </w:div>
        <w:div w:id="1511724554">
          <w:marLeft w:val="0"/>
          <w:marRight w:val="0"/>
          <w:marTop w:val="0"/>
          <w:marBottom w:val="0"/>
          <w:divBdr>
            <w:top w:val="none" w:sz="0" w:space="0" w:color="auto"/>
            <w:left w:val="none" w:sz="0" w:space="0" w:color="auto"/>
            <w:bottom w:val="none" w:sz="0" w:space="0" w:color="auto"/>
            <w:right w:val="none" w:sz="0" w:space="0" w:color="auto"/>
          </w:divBdr>
          <w:divsChild>
            <w:div w:id="1843625652">
              <w:marLeft w:val="0"/>
              <w:marRight w:val="0"/>
              <w:marTop w:val="0"/>
              <w:marBottom w:val="0"/>
              <w:divBdr>
                <w:top w:val="none" w:sz="0" w:space="0" w:color="auto"/>
                <w:left w:val="none" w:sz="0" w:space="0" w:color="auto"/>
                <w:bottom w:val="none" w:sz="0" w:space="0" w:color="auto"/>
                <w:right w:val="none" w:sz="0" w:space="0" w:color="auto"/>
              </w:divBdr>
            </w:div>
            <w:div w:id="1607812435">
              <w:marLeft w:val="0"/>
              <w:marRight w:val="0"/>
              <w:marTop w:val="0"/>
              <w:marBottom w:val="0"/>
              <w:divBdr>
                <w:top w:val="none" w:sz="0" w:space="0" w:color="auto"/>
                <w:left w:val="none" w:sz="0" w:space="0" w:color="auto"/>
                <w:bottom w:val="none" w:sz="0" w:space="0" w:color="auto"/>
                <w:right w:val="none" w:sz="0" w:space="0" w:color="auto"/>
              </w:divBdr>
            </w:div>
            <w:div w:id="502085003">
              <w:marLeft w:val="0"/>
              <w:marRight w:val="0"/>
              <w:marTop w:val="0"/>
              <w:marBottom w:val="0"/>
              <w:divBdr>
                <w:top w:val="none" w:sz="0" w:space="0" w:color="auto"/>
                <w:left w:val="none" w:sz="0" w:space="0" w:color="auto"/>
                <w:bottom w:val="none" w:sz="0" w:space="0" w:color="auto"/>
                <w:right w:val="none" w:sz="0" w:space="0" w:color="auto"/>
              </w:divBdr>
            </w:div>
            <w:div w:id="1206066739">
              <w:marLeft w:val="0"/>
              <w:marRight w:val="0"/>
              <w:marTop w:val="0"/>
              <w:marBottom w:val="0"/>
              <w:divBdr>
                <w:top w:val="none" w:sz="0" w:space="0" w:color="auto"/>
                <w:left w:val="none" w:sz="0" w:space="0" w:color="auto"/>
                <w:bottom w:val="none" w:sz="0" w:space="0" w:color="auto"/>
                <w:right w:val="none" w:sz="0" w:space="0" w:color="auto"/>
              </w:divBdr>
            </w:div>
            <w:div w:id="166140251">
              <w:marLeft w:val="0"/>
              <w:marRight w:val="0"/>
              <w:marTop w:val="0"/>
              <w:marBottom w:val="0"/>
              <w:divBdr>
                <w:top w:val="none" w:sz="0" w:space="0" w:color="auto"/>
                <w:left w:val="none" w:sz="0" w:space="0" w:color="auto"/>
                <w:bottom w:val="none" w:sz="0" w:space="0" w:color="auto"/>
                <w:right w:val="none" w:sz="0" w:space="0" w:color="auto"/>
              </w:divBdr>
            </w:div>
          </w:divsChild>
        </w:div>
        <w:div w:id="2143190577">
          <w:marLeft w:val="0"/>
          <w:marRight w:val="0"/>
          <w:marTop w:val="0"/>
          <w:marBottom w:val="0"/>
          <w:divBdr>
            <w:top w:val="none" w:sz="0" w:space="0" w:color="auto"/>
            <w:left w:val="none" w:sz="0" w:space="0" w:color="auto"/>
            <w:bottom w:val="none" w:sz="0" w:space="0" w:color="auto"/>
            <w:right w:val="none" w:sz="0" w:space="0" w:color="auto"/>
          </w:divBdr>
          <w:divsChild>
            <w:div w:id="668489350">
              <w:marLeft w:val="0"/>
              <w:marRight w:val="0"/>
              <w:marTop w:val="0"/>
              <w:marBottom w:val="0"/>
              <w:divBdr>
                <w:top w:val="none" w:sz="0" w:space="0" w:color="auto"/>
                <w:left w:val="none" w:sz="0" w:space="0" w:color="auto"/>
                <w:bottom w:val="none" w:sz="0" w:space="0" w:color="auto"/>
                <w:right w:val="none" w:sz="0" w:space="0" w:color="auto"/>
              </w:divBdr>
            </w:div>
            <w:div w:id="734402752">
              <w:marLeft w:val="0"/>
              <w:marRight w:val="0"/>
              <w:marTop w:val="0"/>
              <w:marBottom w:val="0"/>
              <w:divBdr>
                <w:top w:val="none" w:sz="0" w:space="0" w:color="auto"/>
                <w:left w:val="none" w:sz="0" w:space="0" w:color="auto"/>
                <w:bottom w:val="none" w:sz="0" w:space="0" w:color="auto"/>
                <w:right w:val="none" w:sz="0" w:space="0" w:color="auto"/>
              </w:divBdr>
            </w:div>
          </w:divsChild>
        </w:div>
        <w:div w:id="710152304">
          <w:marLeft w:val="0"/>
          <w:marRight w:val="0"/>
          <w:marTop w:val="0"/>
          <w:marBottom w:val="0"/>
          <w:divBdr>
            <w:top w:val="none" w:sz="0" w:space="0" w:color="auto"/>
            <w:left w:val="none" w:sz="0" w:space="0" w:color="auto"/>
            <w:bottom w:val="none" w:sz="0" w:space="0" w:color="auto"/>
            <w:right w:val="none" w:sz="0" w:space="0" w:color="auto"/>
          </w:divBdr>
          <w:divsChild>
            <w:div w:id="1706367869">
              <w:marLeft w:val="0"/>
              <w:marRight w:val="0"/>
              <w:marTop w:val="0"/>
              <w:marBottom w:val="0"/>
              <w:divBdr>
                <w:top w:val="none" w:sz="0" w:space="0" w:color="auto"/>
                <w:left w:val="none" w:sz="0" w:space="0" w:color="auto"/>
                <w:bottom w:val="none" w:sz="0" w:space="0" w:color="auto"/>
                <w:right w:val="none" w:sz="0" w:space="0" w:color="auto"/>
              </w:divBdr>
            </w:div>
            <w:div w:id="714040388">
              <w:marLeft w:val="0"/>
              <w:marRight w:val="0"/>
              <w:marTop w:val="0"/>
              <w:marBottom w:val="0"/>
              <w:divBdr>
                <w:top w:val="none" w:sz="0" w:space="0" w:color="auto"/>
                <w:left w:val="none" w:sz="0" w:space="0" w:color="auto"/>
                <w:bottom w:val="none" w:sz="0" w:space="0" w:color="auto"/>
                <w:right w:val="none" w:sz="0" w:space="0" w:color="auto"/>
              </w:divBdr>
            </w:div>
            <w:div w:id="147409342">
              <w:marLeft w:val="0"/>
              <w:marRight w:val="0"/>
              <w:marTop w:val="0"/>
              <w:marBottom w:val="0"/>
              <w:divBdr>
                <w:top w:val="none" w:sz="0" w:space="0" w:color="auto"/>
                <w:left w:val="none" w:sz="0" w:space="0" w:color="auto"/>
                <w:bottom w:val="none" w:sz="0" w:space="0" w:color="auto"/>
                <w:right w:val="none" w:sz="0" w:space="0" w:color="auto"/>
              </w:divBdr>
            </w:div>
            <w:div w:id="529804512">
              <w:marLeft w:val="0"/>
              <w:marRight w:val="0"/>
              <w:marTop w:val="0"/>
              <w:marBottom w:val="0"/>
              <w:divBdr>
                <w:top w:val="none" w:sz="0" w:space="0" w:color="auto"/>
                <w:left w:val="none" w:sz="0" w:space="0" w:color="auto"/>
                <w:bottom w:val="none" w:sz="0" w:space="0" w:color="auto"/>
                <w:right w:val="none" w:sz="0" w:space="0" w:color="auto"/>
              </w:divBdr>
            </w:div>
            <w:div w:id="127364972">
              <w:marLeft w:val="0"/>
              <w:marRight w:val="0"/>
              <w:marTop w:val="0"/>
              <w:marBottom w:val="0"/>
              <w:divBdr>
                <w:top w:val="none" w:sz="0" w:space="0" w:color="auto"/>
                <w:left w:val="none" w:sz="0" w:space="0" w:color="auto"/>
                <w:bottom w:val="none" w:sz="0" w:space="0" w:color="auto"/>
                <w:right w:val="none" w:sz="0" w:space="0" w:color="auto"/>
              </w:divBdr>
            </w:div>
          </w:divsChild>
        </w:div>
        <w:div w:id="2037658248">
          <w:marLeft w:val="0"/>
          <w:marRight w:val="0"/>
          <w:marTop w:val="0"/>
          <w:marBottom w:val="0"/>
          <w:divBdr>
            <w:top w:val="none" w:sz="0" w:space="0" w:color="auto"/>
            <w:left w:val="none" w:sz="0" w:space="0" w:color="auto"/>
            <w:bottom w:val="none" w:sz="0" w:space="0" w:color="auto"/>
            <w:right w:val="none" w:sz="0" w:space="0" w:color="auto"/>
          </w:divBdr>
          <w:divsChild>
            <w:div w:id="604506077">
              <w:marLeft w:val="0"/>
              <w:marRight w:val="0"/>
              <w:marTop w:val="0"/>
              <w:marBottom w:val="0"/>
              <w:divBdr>
                <w:top w:val="none" w:sz="0" w:space="0" w:color="auto"/>
                <w:left w:val="none" w:sz="0" w:space="0" w:color="auto"/>
                <w:bottom w:val="none" w:sz="0" w:space="0" w:color="auto"/>
                <w:right w:val="none" w:sz="0" w:space="0" w:color="auto"/>
              </w:divBdr>
            </w:div>
            <w:div w:id="1560752607">
              <w:marLeft w:val="0"/>
              <w:marRight w:val="0"/>
              <w:marTop w:val="0"/>
              <w:marBottom w:val="0"/>
              <w:divBdr>
                <w:top w:val="none" w:sz="0" w:space="0" w:color="auto"/>
                <w:left w:val="none" w:sz="0" w:space="0" w:color="auto"/>
                <w:bottom w:val="none" w:sz="0" w:space="0" w:color="auto"/>
                <w:right w:val="none" w:sz="0" w:space="0" w:color="auto"/>
              </w:divBdr>
            </w:div>
            <w:div w:id="1451970072">
              <w:marLeft w:val="0"/>
              <w:marRight w:val="0"/>
              <w:marTop w:val="0"/>
              <w:marBottom w:val="0"/>
              <w:divBdr>
                <w:top w:val="none" w:sz="0" w:space="0" w:color="auto"/>
                <w:left w:val="none" w:sz="0" w:space="0" w:color="auto"/>
                <w:bottom w:val="none" w:sz="0" w:space="0" w:color="auto"/>
                <w:right w:val="none" w:sz="0" w:space="0" w:color="auto"/>
              </w:divBdr>
            </w:div>
            <w:div w:id="879632794">
              <w:marLeft w:val="0"/>
              <w:marRight w:val="0"/>
              <w:marTop w:val="0"/>
              <w:marBottom w:val="0"/>
              <w:divBdr>
                <w:top w:val="none" w:sz="0" w:space="0" w:color="auto"/>
                <w:left w:val="none" w:sz="0" w:space="0" w:color="auto"/>
                <w:bottom w:val="none" w:sz="0" w:space="0" w:color="auto"/>
                <w:right w:val="none" w:sz="0" w:space="0" w:color="auto"/>
              </w:divBdr>
            </w:div>
            <w:div w:id="883517964">
              <w:marLeft w:val="0"/>
              <w:marRight w:val="0"/>
              <w:marTop w:val="0"/>
              <w:marBottom w:val="0"/>
              <w:divBdr>
                <w:top w:val="none" w:sz="0" w:space="0" w:color="auto"/>
                <w:left w:val="none" w:sz="0" w:space="0" w:color="auto"/>
                <w:bottom w:val="none" w:sz="0" w:space="0" w:color="auto"/>
                <w:right w:val="none" w:sz="0" w:space="0" w:color="auto"/>
              </w:divBdr>
            </w:div>
          </w:divsChild>
        </w:div>
        <w:div w:id="409693267">
          <w:marLeft w:val="0"/>
          <w:marRight w:val="0"/>
          <w:marTop w:val="0"/>
          <w:marBottom w:val="0"/>
          <w:divBdr>
            <w:top w:val="none" w:sz="0" w:space="0" w:color="auto"/>
            <w:left w:val="none" w:sz="0" w:space="0" w:color="auto"/>
            <w:bottom w:val="none" w:sz="0" w:space="0" w:color="auto"/>
            <w:right w:val="none" w:sz="0" w:space="0" w:color="auto"/>
          </w:divBdr>
          <w:divsChild>
            <w:div w:id="717433252">
              <w:marLeft w:val="0"/>
              <w:marRight w:val="0"/>
              <w:marTop w:val="0"/>
              <w:marBottom w:val="0"/>
              <w:divBdr>
                <w:top w:val="none" w:sz="0" w:space="0" w:color="auto"/>
                <w:left w:val="none" w:sz="0" w:space="0" w:color="auto"/>
                <w:bottom w:val="none" w:sz="0" w:space="0" w:color="auto"/>
                <w:right w:val="none" w:sz="0" w:space="0" w:color="auto"/>
              </w:divBdr>
            </w:div>
            <w:div w:id="150407695">
              <w:marLeft w:val="0"/>
              <w:marRight w:val="0"/>
              <w:marTop w:val="0"/>
              <w:marBottom w:val="0"/>
              <w:divBdr>
                <w:top w:val="none" w:sz="0" w:space="0" w:color="auto"/>
                <w:left w:val="none" w:sz="0" w:space="0" w:color="auto"/>
                <w:bottom w:val="none" w:sz="0" w:space="0" w:color="auto"/>
                <w:right w:val="none" w:sz="0" w:space="0" w:color="auto"/>
              </w:divBdr>
            </w:div>
            <w:div w:id="1245533509">
              <w:marLeft w:val="0"/>
              <w:marRight w:val="0"/>
              <w:marTop w:val="0"/>
              <w:marBottom w:val="0"/>
              <w:divBdr>
                <w:top w:val="none" w:sz="0" w:space="0" w:color="auto"/>
                <w:left w:val="none" w:sz="0" w:space="0" w:color="auto"/>
                <w:bottom w:val="none" w:sz="0" w:space="0" w:color="auto"/>
                <w:right w:val="none" w:sz="0" w:space="0" w:color="auto"/>
              </w:divBdr>
            </w:div>
            <w:div w:id="1316955039">
              <w:marLeft w:val="0"/>
              <w:marRight w:val="0"/>
              <w:marTop w:val="0"/>
              <w:marBottom w:val="0"/>
              <w:divBdr>
                <w:top w:val="none" w:sz="0" w:space="0" w:color="auto"/>
                <w:left w:val="none" w:sz="0" w:space="0" w:color="auto"/>
                <w:bottom w:val="none" w:sz="0" w:space="0" w:color="auto"/>
                <w:right w:val="none" w:sz="0" w:space="0" w:color="auto"/>
              </w:divBdr>
            </w:div>
            <w:div w:id="160433523">
              <w:marLeft w:val="0"/>
              <w:marRight w:val="0"/>
              <w:marTop w:val="0"/>
              <w:marBottom w:val="0"/>
              <w:divBdr>
                <w:top w:val="none" w:sz="0" w:space="0" w:color="auto"/>
                <w:left w:val="none" w:sz="0" w:space="0" w:color="auto"/>
                <w:bottom w:val="none" w:sz="0" w:space="0" w:color="auto"/>
                <w:right w:val="none" w:sz="0" w:space="0" w:color="auto"/>
              </w:divBdr>
            </w:div>
          </w:divsChild>
        </w:div>
        <w:div w:id="1937975964">
          <w:marLeft w:val="0"/>
          <w:marRight w:val="0"/>
          <w:marTop w:val="0"/>
          <w:marBottom w:val="0"/>
          <w:divBdr>
            <w:top w:val="none" w:sz="0" w:space="0" w:color="auto"/>
            <w:left w:val="none" w:sz="0" w:space="0" w:color="auto"/>
            <w:bottom w:val="none" w:sz="0" w:space="0" w:color="auto"/>
            <w:right w:val="none" w:sz="0" w:space="0" w:color="auto"/>
          </w:divBdr>
          <w:divsChild>
            <w:div w:id="1629820904">
              <w:marLeft w:val="0"/>
              <w:marRight w:val="0"/>
              <w:marTop w:val="0"/>
              <w:marBottom w:val="0"/>
              <w:divBdr>
                <w:top w:val="none" w:sz="0" w:space="0" w:color="auto"/>
                <w:left w:val="none" w:sz="0" w:space="0" w:color="auto"/>
                <w:bottom w:val="none" w:sz="0" w:space="0" w:color="auto"/>
                <w:right w:val="none" w:sz="0" w:space="0" w:color="auto"/>
              </w:divBdr>
            </w:div>
            <w:div w:id="755133464">
              <w:marLeft w:val="0"/>
              <w:marRight w:val="0"/>
              <w:marTop w:val="0"/>
              <w:marBottom w:val="0"/>
              <w:divBdr>
                <w:top w:val="none" w:sz="0" w:space="0" w:color="auto"/>
                <w:left w:val="none" w:sz="0" w:space="0" w:color="auto"/>
                <w:bottom w:val="none" w:sz="0" w:space="0" w:color="auto"/>
                <w:right w:val="none" w:sz="0" w:space="0" w:color="auto"/>
              </w:divBdr>
            </w:div>
            <w:div w:id="1847864022">
              <w:marLeft w:val="0"/>
              <w:marRight w:val="0"/>
              <w:marTop w:val="0"/>
              <w:marBottom w:val="0"/>
              <w:divBdr>
                <w:top w:val="none" w:sz="0" w:space="0" w:color="auto"/>
                <w:left w:val="none" w:sz="0" w:space="0" w:color="auto"/>
                <w:bottom w:val="none" w:sz="0" w:space="0" w:color="auto"/>
                <w:right w:val="none" w:sz="0" w:space="0" w:color="auto"/>
              </w:divBdr>
            </w:div>
            <w:div w:id="324868100">
              <w:marLeft w:val="0"/>
              <w:marRight w:val="0"/>
              <w:marTop w:val="0"/>
              <w:marBottom w:val="0"/>
              <w:divBdr>
                <w:top w:val="none" w:sz="0" w:space="0" w:color="auto"/>
                <w:left w:val="none" w:sz="0" w:space="0" w:color="auto"/>
                <w:bottom w:val="none" w:sz="0" w:space="0" w:color="auto"/>
                <w:right w:val="none" w:sz="0" w:space="0" w:color="auto"/>
              </w:divBdr>
            </w:div>
            <w:div w:id="1827821554">
              <w:marLeft w:val="0"/>
              <w:marRight w:val="0"/>
              <w:marTop w:val="0"/>
              <w:marBottom w:val="0"/>
              <w:divBdr>
                <w:top w:val="none" w:sz="0" w:space="0" w:color="auto"/>
                <w:left w:val="none" w:sz="0" w:space="0" w:color="auto"/>
                <w:bottom w:val="none" w:sz="0" w:space="0" w:color="auto"/>
                <w:right w:val="none" w:sz="0" w:space="0" w:color="auto"/>
              </w:divBdr>
            </w:div>
          </w:divsChild>
        </w:div>
        <w:div w:id="1927877824">
          <w:marLeft w:val="0"/>
          <w:marRight w:val="0"/>
          <w:marTop w:val="0"/>
          <w:marBottom w:val="0"/>
          <w:divBdr>
            <w:top w:val="none" w:sz="0" w:space="0" w:color="auto"/>
            <w:left w:val="none" w:sz="0" w:space="0" w:color="auto"/>
            <w:bottom w:val="none" w:sz="0" w:space="0" w:color="auto"/>
            <w:right w:val="none" w:sz="0" w:space="0" w:color="auto"/>
          </w:divBdr>
          <w:divsChild>
            <w:div w:id="844976246">
              <w:marLeft w:val="0"/>
              <w:marRight w:val="0"/>
              <w:marTop w:val="0"/>
              <w:marBottom w:val="0"/>
              <w:divBdr>
                <w:top w:val="none" w:sz="0" w:space="0" w:color="auto"/>
                <w:left w:val="none" w:sz="0" w:space="0" w:color="auto"/>
                <w:bottom w:val="none" w:sz="0" w:space="0" w:color="auto"/>
                <w:right w:val="none" w:sz="0" w:space="0" w:color="auto"/>
              </w:divBdr>
            </w:div>
            <w:div w:id="1871718832">
              <w:marLeft w:val="0"/>
              <w:marRight w:val="0"/>
              <w:marTop w:val="0"/>
              <w:marBottom w:val="0"/>
              <w:divBdr>
                <w:top w:val="none" w:sz="0" w:space="0" w:color="auto"/>
                <w:left w:val="none" w:sz="0" w:space="0" w:color="auto"/>
                <w:bottom w:val="none" w:sz="0" w:space="0" w:color="auto"/>
                <w:right w:val="none" w:sz="0" w:space="0" w:color="auto"/>
              </w:divBdr>
            </w:div>
            <w:div w:id="1516118613">
              <w:marLeft w:val="0"/>
              <w:marRight w:val="0"/>
              <w:marTop w:val="0"/>
              <w:marBottom w:val="0"/>
              <w:divBdr>
                <w:top w:val="none" w:sz="0" w:space="0" w:color="auto"/>
                <w:left w:val="none" w:sz="0" w:space="0" w:color="auto"/>
                <w:bottom w:val="none" w:sz="0" w:space="0" w:color="auto"/>
                <w:right w:val="none" w:sz="0" w:space="0" w:color="auto"/>
              </w:divBdr>
            </w:div>
            <w:div w:id="824592715">
              <w:marLeft w:val="0"/>
              <w:marRight w:val="0"/>
              <w:marTop w:val="0"/>
              <w:marBottom w:val="0"/>
              <w:divBdr>
                <w:top w:val="none" w:sz="0" w:space="0" w:color="auto"/>
                <w:left w:val="none" w:sz="0" w:space="0" w:color="auto"/>
                <w:bottom w:val="none" w:sz="0" w:space="0" w:color="auto"/>
                <w:right w:val="none" w:sz="0" w:space="0" w:color="auto"/>
              </w:divBdr>
            </w:div>
            <w:div w:id="328295874">
              <w:marLeft w:val="0"/>
              <w:marRight w:val="0"/>
              <w:marTop w:val="0"/>
              <w:marBottom w:val="0"/>
              <w:divBdr>
                <w:top w:val="none" w:sz="0" w:space="0" w:color="auto"/>
                <w:left w:val="none" w:sz="0" w:space="0" w:color="auto"/>
                <w:bottom w:val="none" w:sz="0" w:space="0" w:color="auto"/>
                <w:right w:val="none" w:sz="0" w:space="0" w:color="auto"/>
              </w:divBdr>
            </w:div>
          </w:divsChild>
        </w:div>
        <w:div w:id="1193961878">
          <w:marLeft w:val="0"/>
          <w:marRight w:val="0"/>
          <w:marTop w:val="0"/>
          <w:marBottom w:val="0"/>
          <w:divBdr>
            <w:top w:val="none" w:sz="0" w:space="0" w:color="auto"/>
            <w:left w:val="none" w:sz="0" w:space="0" w:color="auto"/>
            <w:bottom w:val="none" w:sz="0" w:space="0" w:color="auto"/>
            <w:right w:val="none" w:sz="0" w:space="0" w:color="auto"/>
          </w:divBdr>
          <w:divsChild>
            <w:div w:id="586618537">
              <w:marLeft w:val="0"/>
              <w:marRight w:val="0"/>
              <w:marTop w:val="0"/>
              <w:marBottom w:val="0"/>
              <w:divBdr>
                <w:top w:val="none" w:sz="0" w:space="0" w:color="auto"/>
                <w:left w:val="none" w:sz="0" w:space="0" w:color="auto"/>
                <w:bottom w:val="none" w:sz="0" w:space="0" w:color="auto"/>
                <w:right w:val="none" w:sz="0" w:space="0" w:color="auto"/>
              </w:divBdr>
            </w:div>
            <w:div w:id="753402770">
              <w:marLeft w:val="0"/>
              <w:marRight w:val="0"/>
              <w:marTop w:val="0"/>
              <w:marBottom w:val="0"/>
              <w:divBdr>
                <w:top w:val="none" w:sz="0" w:space="0" w:color="auto"/>
                <w:left w:val="none" w:sz="0" w:space="0" w:color="auto"/>
                <w:bottom w:val="none" w:sz="0" w:space="0" w:color="auto"/>
                <w:right w:val="none" w:sz="0" w:space="0" w:color="auto"/>
              </w:divBdr>
            </w:div>
            <w:div w:id="244388017">
              <w:marLeft w:val="0"/>
              <w:marRight w:val="0"/>
              <w:marTop w:val="0"/>
              <w:marBottom w:val="0"/>
              <w:divBdr>
                <w:top w:val="none" w:sz="0" w:space="0" w:color="auto"/>
                <w:left w:val="none" w:sz="0" w:space="0" w:color="auto"/>
                <w:bottom w:val="none" w:sz="0" w:space="0" w:color="auto"/>
                <w:right w:val="none" w:sz="0" w:space="0" w:color="auto"/>
              </w:divBdr>
            </w:div>
            <w:div w:id="1021586487">
              <w:marLeft w:val="0"/>
              <w:marRight w:val="0"/>
              <w:marTop w:val="0"/>
              <w:marBottom w:val="0"/>
              <w:divBdr>
                <w:top w:val="none" w:sz="0" w:space="0" w:color="auto"/>
                <w:left w:val="none" w:sz="0" w:space="0" w:color="auto"/>
                <w:bottom w:val="none" w:sz="0" w:space="0" w:color="auto"/>
                <w:right w:val="none" w:sz="0" w:space="0" w:color="auto"/>
              </w:divBdr>
            </w:div>
            <w:div w:id="1322386794">
              <w:marLeft w:val="0"/>
              <w:marRight w:val="0"/>
              <w:marTop w:val="0"/>
              <w:marBottom w:val="0"/>
              <w:divBdr>
                <w:top w:val="none" w:sz="0" w:space="0" w:color="auto"/>
                <w:left w:val="none" w:sz="0" w:space="0" w:color="auto"/>
                <w:bottom w:val="none" w:sz="0" w:space="0" w:color="auto"/>
                <w:right w:val="none" w:sz="0" w:space="0" w:color="auto"/>
              </w:divBdr>
            </w:div>
          </w:divsChild>
        </w:div>
        <w:div w:id="1828353740">
          <w:marLeft w:val="0"/>
          <w:marRight w:val="0"/>
          <w:marTop w:val="0"/>
          <w:marBottom w:val="0"/>
          <w:divBdr>
            <w:top w:val="none" w:sz="0" w:space="0" w:color="auto"/>
            <w:left w:val="none" w:sz="0" w:space="0" w:color="auto"/>
            <w:bottom w:val="none" w:sz="0" w:space="0" w:color="auto"/>
            <w:right w:val="none" w:sz="0" w:space="0" w:color="auto"/>
          </w:divBdr>
          <w:divsChild>
            <w:div w:id="1165972648">
              <w:marLeft w:val="0"/>
              <w:marRight w:val="0"/>
              <w:marTop w:val="0"/>
              <w:marBottom w:val="0"/>
              <w:divBdr>
                <w:top w:val="none" w:sz="0" w:space="0" w:color="auto"/>
                <w:left w:val="none" w:sz="0" w:space="0" w:color="auto"/>
                <w:bottom w:val="none" w:sz="0" w:space="0" w:color="auto"/>
                <w:right w:val="none" w:sz="0" w:space="0" w:color="auto"/>
              </w:divBdr>
            </w:div>
            <w:div w:id="1467700418">
              <w:marLeft w:val="0"/>
              <w:marRight w:val="0"/>
              <w:marTop w:val="0"/>
              <w:marBottom w:val="0"/>
              <w:divBdr>
                <w:top w:val="none" w:sz="0" w:space="0" w:color="auto"/>
                <w:left w:val="none" w:sz="0" w:space="0" w:color="auto"/>
                <w:bottom w:val="none" w:sz="0" w:space="0" w:color="auto"/>
                <w:right w:val="none" w:sz="0" w:space="0" w:color="auto"/>
              </w:divBdr>
            </w:div>
            <w:div w:id="990594275">
              <w:marLeft w:val="0"/>
              <w:marRight w:val="0"/>
              <w:marTop w:val="0"/>
              <w:marBottom w:val="0"/>
              <w:divBdr>
                <w:top w:val="none" w:sz="0" w:space="0" w:color="auto"/>
                <w:left w:val="none" w:sz="0" w:space="0" w:color="auto"/>
                <w:bottom w:val="none" w:sz="0" w:space="0" w:color="auto"/>
                <w:right w:val="none" w:sz="0" w:space="0" w:color="auto"/>
              </w:divBdr>
            </w:div>
            <w:div w:id="1639725709">
              <w:marLeft w:val="0"/>
              <w:marRight w:val="0"/>
              <w:marTop w:val="0"/>
              <w:marBottom w:val="0"/>
              <w:divBdr>
                <w:top w:val="none" w:sz="0" w:space="0" w:color="auto"/>
                <w:left w:val="none" w:sz="0" w:space="0" w:color="auto"/>
                <w:bottom w:val="none" w:sz="0" w:space="0" w:color="auto"/>
                <w:right w:val="none" w:sz="0" w:space="0" w:color="auto"/>
              </w:divBdr>
            </w:div>
            <w:div w:id="936911557">
              <w:marLeft w:val="0"/>
              <w:marRight w:val="0"/>
              <w:marTop w:val="0"/>
              <w:marBottom w:val="0"/>
              <w:divBdr>
                <w:top w:val="none" w:sz="0" w:space="0" w:color="auto"/>
                <w:left w:val="none" w:sz="0" w:space="0" w:color="auto"/>
                <w:bottom w:val="none" w:sz="0" w:space="0" w:color="auto"/>
                <w:right w:val="none" w:sz="0" w:space="0" w:color="auto"/>
              </w:divBdr>
            </w:div>
          </w:divsChild>
        </w:div>
        <w:div w:id="593585812">
          <w:marLeft w:val="0"/>
          <w:marRight w:val="0"/>
          <w:marTop w:val="0"/>
          <w:marBottom w:val="0"/>
          <w:divBdr>
            <w:top w:val="none" w:sz="0" w:space="0" w:color="auto"/>
            <w:left w:val="none" w:sz="0" w:space="0" w:color="auto"/>
            <w:bottom w:val="none" w:sz="0" w:space="0" w:color="auto"/>
            <w:right w:val="none" w:sz="0" w:space="0" w:color="auto"/>
          </w:divBdr>
          <w:divsChild>
            <w:div w:id="635911774">
              <w:marLeft w:val="0"/>
              <w:marRight w:val="0"/>
              <w:marTop w:val="0"/>
              <w:marBottom w:val="0"/>
              <w:divBdr>
                <w:top w:val="none" w:sz="0" w:space="0" w:color="auto"/>
                <w:left w:val="none" w:sz="0" w:space="0" w:color="auto"/>
                <w:bottom w:val="none" w:sz="0" w:space="0" w:color="auto"/>
                <w:right w:val="none" w:sz="0" w:space="0" w:color="auto"/>
              </w:divBdr>
            </w:div>
            <w:div w:id="762340080">
              <w:marLeft w:val="0"/>
              <w:marRight w:val="0"/>
              <w:marTop w:val="0"/>
              <w:marBottom w:val="0"/>
              <w:divBdr>
                <w:top w:val="none" w:sz="0" w:space="0" w:color="auto"/>
                <w:left w:val="none" w:sz="0" w:space="0" w:color="auto"/>
                <w:bottom w:val="none" w:sz="0" w:space="0" w:color="auto"/>
                <w:right w:val="none" w:sz="0" w:space="0" w:color="auto"/>
              </w:divBdr>
            </w:div>
            <w:div w:id="736509900">
              <w:marLeft w:val="0"/>
              <w:marRight w:val="0"/>
              <w:marTop w:val="0"/>
              <w:marBottom w:val="0"/>
              <w:divBdr>
                <w:top w:val="none" w:sz="0" w:space="0" w:color="auto"/>
                <w:left w:val="none" w:sz="0" w:space="0" w:color="auto"/>
                <w:bottom w:val="none" w:sz="0" w:space="0" w:color="auto"/>
                <w:right w:val="none" w:sz="0" w:space="0" w:color="auto"/>
              </w:divBdr>
            </w:div>
            <w:div w:id="1282616134">
              <w:marLeft w:val="0"/>
              <w:marRight w:val="0"/>
              <w:marTop w:val="0"/>
              <w:marBottom w:val="0"/>
              <w:divBdr>
                <w:top w:val="none" w:sz="0" w:space="0" w:color="auto"/>
                <w:left w:val="none" w:sz="0" w:space="0" w:color="auto"/>
                <w:bottom w:val="none" w:sz="0" w:space="0" w:color="auto"/>
                <w:right w:val="none" w:sz="0" w:space="0" w:color="auto"/>
              </w:divBdr>
            </w:div>
            <w:div w:id="535502994">
              <w:marLeft w:val="0"/>
              <w:marRight w:val="0"/>
              <w:marTop w:val="0"/>
              <w:marBottom w:val="0"/>
              <w:divBdr>
                <w:top w:val="none" w:sz="0" w:space="0" w:color="auto"/>
                <w:left w:val="none" w:sz="0" w:space="0" w:color="auto"/>
                <w:bottom w:val="none" w:sz="0" w:space="0" w:color="auto"/>
                <w:right w:val="none" w:sz="0" w:space="0" w:color="auto"/>
              </w:divBdr>
            </w:div>
          </w:divsChild>
        </w:div>
        <w:div w:id="870609315">
          <w:marLeft w:val="0"/>
          <w:marRight w:val="0"/>
          <w:marTop w:val="0"/>
          <w:marBottom w:val="0"/>
          <w:divBdr>
            <w:top w:val="none" w:sz="0" w:space="0" w:color="auto"/>
            <w:left w:val="none" w:sz="0" w:space="0" w:color="auto"/>
            <w:bottom w:val="none" w:sz="0" w:space="0" w:color="auto"/>
            <w:right w:val="none" w:sz="0" w:space="0" w:color="auto"/>
          </w:divBdr>
          <w:divsChild>
            <w:div w:id="1890459787">
              <w:marLeft w:val="0"/>
              <w:marRight w:val="0"/>
              <w:marTop w:val="0"/>
              <w:marBottom w:val="0"/>
              <w:divBdr>
                <w:top w:val="none" w:sz="0" w:space="0" w:color="auto"/>
                <w:left w:val="none" w:sz="0" w:space="0" w:color="auto"/>
                <w:bottom w:val="none" w:sz="0" w:space="0" w:color="auto"/>
                <w:right w:val="none" w:sz="0" w:space="0" w:color="auto"/>
              </w:divBdr>
            </w:div>
            <w:div w:id="1951619914">
              <w:marLeft w:val="0"/>
              <w:marRight w:val="0"/>
              <w:marTop w:val="0"/>
              <w:marBottom w:val="0"/>
              <w:divBdr>
                <w:top w:val="none" w:sz="0" w:space="0" w:color="auto"/>
                <w:left w:val="none" w:sz="0" w:space="0" w:color="auto"/>
                <w:bottom w:val="none" w:sz="0" w:space="0" w:color="auto"/>
                <w:right w:val="none" w:sz="0" w:space="0" w:color="auto"/>
              </w:divBdr>
            </w:div>
            <w:div w:id="1265462063">
              <w:marLeft w:val="0"/>
              <w:marRight w:val="0"/>
              <w:marTop w:val="0"/>
              <w:marBottom w:val="0"/>
              <w:divBdr>
                <w:top w:val="none" w:sz="0" w:space="0" w:color="auto"/>
                <w:left w:val="none" w:sz="0" w:space="0" w:color="auto"/>
                <w:bottom w:val="none" w:sz="0" w:space="0" w:color="auto"/>
                <w:right w:val="none" w:sz="0" w:space="0" w:color="auto"/>
              </w:divBdr>
            </w:div>
            <w:div w:id="543518871">
              <w:marLeft w:val="0"/>
              <w:marRight w:val="0"/>
              <w:marTop w:val="0"/>
              <w:marBottom w:val="0"/>
              <w:divBdr>
                <w:top w:val="none" w:sz="0" w:space="0" w:color="auto"/>
                <w:left w:val="none" w:sz="0" w:space="0" w:color="auto"/>
                <w:bottom w:val="none" w:sz="0" w:space="0" w:color="auto"/>
                <w:right w:val="none" w:sz="0" w:space="0" w:color="auto"/>
              </w:divBdr>
            </w:div>
            <w:div w:id="410662977">
              <w:marLeft w:val="0"/>
              <w:marRight w:val="0"/>
              <w:marTop w:val="0"/>
              <w:marBottom w:val="0"/>
              <w:divBdr>
                <w:top w:val="none" w:sz="0" w:space="0" w:color="auto"/>
                <w:left w:val="none" w:sz="0" w:space="0" w:color="auto"/>
                <w:bottom w:val="none" w:sz="0" w:space="0" w:color="auto"/>
                <w:right w:val="none" w:sz="0" w:space="0" w:color="auto"/>
              </w:divBdr>
            </w:div>
          </w:divsChild>
        </w:div>
        <w:div w:id="1431504714">
          <w:marLeft w:val="0"/>
          <w:marRight w:val="0"/>
          <w:marTop w:val="0"/>
          <w:marBottom w:val="0"/>
          <w:divBdr>
            <w:top w:val="none" w:sz="0" w:space="0" w:color="auto"/>
            <w:left w:val="none" w:sz="0" w:space="0" w:color="auto"/>
            <w:bottom w:val="none" w:sz="0" w:space="0" w:color="auto"/>
            <w:right w:val="none" w:sz="0" w:space="0" w:color="auto"/>
          </w:divBdr>
          <w:divsChild>
            <w:div w:id="621882570">
              <w:marLeft w:val="0"/>
              <w:marRight w:val="0"/>
              <w:marTop w:val="0"/>
              <w:marBottom w:val="0"/>
              <w:divBdr>
                <w:top w:val="none" w:sz="0" w:space="0" w:color="auto"/>
                <w:left w:val="none" w:sz="0" w:space="0" w:color="auto"/>
                <w:bottom w:val="none" w:sz="0" w:space="0" w:color="auto"/>
                <w:right w:val="none" w:sz="0" w:space="0" w:color="auto"/>
              </w:divBdr>
            </w:div>
            <w:div w:id="2118018479">
              <w:marLeft w:val="0"/>
              <w:marRight w:val="0"/>
              <w:marTop w:val="0"/>
              <w:marBottom w:val="0"/>
              <w:divBdr>
                <w:top w:val="none" w:sz="0" w:space="0" w:color="auto"/>
                <w:left w:val="none" w:sz="0" w:space="0" w:color="auto"/>
                <w:bottom w:val="none" w:sz="0" w:space="0" w:color="auto"/>
                <w:right w:val="none" w:sz="0" w:space="0" w:color="auto"/>
              </w:divBdr>
            </w:div>
            <w:div w:id="221646047">
              <w:marLeft w:val="0"/>
              <w:marRight w:val="0"/>
              <w:marTop w:val="0"/>
              <w:marBottom w:val="0"/>
              <w:divBdr>
                <w:top w:val="none" w:sz="0" w:space="0" w:color="auto"/>
                <w:left w:val="none" w:sz="0" w:space="0" w:color="auto"/>
                <w:bottom w:val="none" w:sz="0" w:space="0" w:color="auto"/>
                <w:right w:val="none" w:sz="0" w:space="0" w:color="auto"/>
              </w:divBdr>
            </w:div>
            <w:div w:id="1134760437">
              <w:marLeft w:val="0"/>
              <w:marRight w:val="0"/>
              <w:marTop w:val="0"/>
              <w:marBottom w:val="0"/>
              <w:divBdr>
                <w:top w:val="none" w:sz="0" w:space="0" w:color="auto"/>
                <w:left w:val="none" w:sz="0" w:space="0" w:color="auto"/>
                <w:bottom w:val="none" w:sz="0" w:space="0" w:color="auto"/>
                <w:right w:val="none" w:sz="0" w:space="0" w:color="auto"/>
              </w:divBdr>
            </w:div>
            <w:div w:id="2046786160">
              <w:marLeft w:val="0"/>
              <w:marRight w:val="0"/>
              <w:marTop w:val="0"/>
              <w:marBottom w:val="0"/>
              <w:divBdr>
                <w:top w:val="none" w:sz="0" w:space="0" w:color="auto"/>
                <w:left w:val="none" w:sz="0" w:space="0" w:color="auto"/>
                <w:bottom w:val="none" w:sz="0" w:space="0" w:color="auto"/>
                <w:right w:val="none" w:sz="0" w:space="0" w:color="auto"/>
              </w:divBdr>
            </w:div>
          </w:divsChild>
        </w:div>
        <w:div w:id="630481630">
          <w:marLeft w:val="0"/>
          <w:marRight w:val="0"/>
          <w:marTop w:val="0"/>
          <w:marBottom w:val="0"/>
          <w:divBdr>
            <w:top w:val="none" w:sz="0" w:space="0" w:color="auto"/>
            <w:left w:val="none" w:sz="0" w:space="0" w:color="auto"/>
            <w:bottom w:val="none" w:sz="0" w:space="0" w:color="auto"/>
            <w:right w:val="none" w:sz="0" w:space="0" w:color="auto"/>
          </w:divBdr>
          <w:divsChild>
            <w:div w:id="1194155406">
              <w:marLeft w:val="0"/>
              <w:marRight w:val="0"/>
              <w:marTop w:val="0"/>
              <w:marBottom w:val="0"/>
              <w:divBdr>
                <w:top w:val="none" w:sz="0" w:space="0" w:color="auto"/>
                <w:left w:val="none" w:sz="0" w:space="0" w:color="auto"/>
                <w:bottom w:val="none" w:sz="0" w:space="0" w:color="auto"/>
                <w:right w:val="none" w:sz="0" w:space="0" w:color="auto"/>
              </w:divBdr>
            </w:div>
            <w:div w:id="754010455">
              <w:marLeft w:val="0"/>
              <w:marRight w:val="0"/>
              <w:marTop w:val="0"/>
              <w:marBottom w:val="0"/>
              <w:divBdr>
                <w:top w:val="none" w:sz="0" w:space="0" w:color="auto"/>
                <w:left w:val="none" w:sz="0" w:space="0" w:color="auto"/>
                <w:bottom w:val="none" w:sz="0" w:space="0" w:color="auto"/>
                <w:right w:val="none" w:sz="0" w:space="0" w:color="auto"/>
              </w:divBdr>
            </w:div>
            <w:div w:id="1067220486">
              <w:marLeft w:val="0"/>
              <w:marRight w:val="0"/>
              <w:marTop w:val="0"/>
              <w:marBottom w:val="0"/>
              <w:divBdr>
                <w:top w:val="none" w:sz="0" w:space="0" w:color="auto"/>
                <w:left w:val="none" w:sz="0" w:space="0" w:color="auto"/>
                <w:bottom w:val="none" w:sz="0" w:space="0" w:color="auto"/>
                <w:right w:val="none" w:sz="0" w:space="0" w:color="auto"/>
              </w:divBdr>
            </w:div>
            <w:div w:id="793793322">
              <w:marLeft w:val="0"/>
              <w:marRight w:val="0"/>
              <w:marTop w:val="0"/>
              <w:marBottom w:val="0"/>
              <w:divBdr>
                <w:top w:val="none" w:sz="0" w:space="0" w:color="auto"/>
                <w:left w:val="none" w:sz="0" w:space="0" w:color="auto"/>
                <w:bottom w:val="none" w:sz="0" w:space="0" w:color="auto"/>
                <w:right w:val="none" w:sz="0" w:space="0" w:color="auto"/>
              </w:divBdr>
            </w:div>
            <w:div w:id="290526170">
              <w:marLeft w:val="0"/>
              <w:marRight w:val="0"/>
              <w:marTop w:val="0"/>
              <w:marBottom w:val="0"/>
              <w:divBdr>
                <w:top w:val="none" w:sz="0" w:space="0" w:color="auto"/>
                <w:left w:val="none" w:sz="0" w:space="0" w:color="auto"/>
                <w:bottom w:val="none" w:sz="0" w:space="0" w:color="auto"/>
                <w:right w:val="none" w:sz="0" w:space="0" w:color="auto"/>
              </w:divBdr>
            </w:div>
          </w:divsChild>
        </w:div>
        <w:div w:id="1498616778">
          <w:marLeft w:val="0"/>
          <w:marRight w:val="0"/>
          <w:marTop w:val="0"/>
          <w:marBottom w:val="0"/>
          <w:divBdr>
            <w:top w:val="none" w:sz="0" w:space="0" w:color="auto"/>
            <w:left w:val="none" w:sz="0" w:space="0" w:color="auto"/>
            <w:bottom w:val="none" w:sz="0" w:space="0" w:color="auto"/>
            <w:right w:val="none" w:sz="0" w:space="0" w:color="auto"/>
          </w:divBdr>
          <w:divsChild>
            <w:div w:id="2063671194">
              <w:marLeft w:val="0"/>
              <w:marRight w:val="0"/>
              <w:marTop w:val="0"/>
              <w:marBottom w:val="0"/>
              <w:divBdr>
                <w:top w:val="none" w:sz="0" w:space="0" w:color="auto"/>
                <w:left w:val="none" w:sz="0" w:space="0" w:color="auto"/>
                <w:bottom w:val="none" w:sz="0" w:space="0" w:color="auto"/>
                <w:right w:val="none" w:sz="0" w:space="0" w:color="auto"/>
              </w:divBdr>
            </w:div>
            <w:div w:id="1986007385">
              <w:marLeft w:val="0"/>
              <w:marRight w:val="0"/>
              <w:marTop w:val="0"/>
              <w:marBottom w:val="0"/>
              <w:divBdr>
                <w:top w:val="none" w:sz="0" w:space="0" w:color="auto"/>
                <w:left w:val="none" w:sz="0" w:space="0" w:color="auto"/>
                <w:bottom w:val="none" w:sz="0" w:space="0" w:color="auto"/>
                <w:right w:val="none" w:sz="0" w:space="0" w:color="auto"/>
              </w:divBdr>
            </w:div>
            <w:div w:id="214704978">
              <w:marLeft w:val="0"/>
              <w:marRight w:val="0"/>
              <w:marTop w:val="0"/>
              <w:marBottom w:val="0"/>
              <w:divBdr>
                <w:top w:val="none" w:sz="0" w:space="0" w:color="auto"/>
                <w:left w:val="none" w:sz="0" w:space="0" w:color="auto"/>
                <w:bottom w:val="none" w:sz="0" w:space="0" w:color="auto"/>
                <w:right w:val="none" w:sz="0" w:space="0" w:color="auto"/>
              </w:divBdr>
            </w:div>
            <w:div w:id="142507140">
              <w:marLeft w:val="0"/>
              <w:marRight w:val="0"/>
              <w:marTop w:val="0"/>
              <w:marBottom w:val="0"/>
              <w:divBdr>
                <w:top w:val="none" w:sz="0" w:space="0" w:color="auto"/>
                <w:left w:val="none" w:sz="0" w:space="0" w:color="auto"/>
                <w:bottom w:val="none" w:sz="0" w:space="0" w:color="auto"/>
                <w:right w:val="none" w:sz="0" w:space="0" w:color="auto"/>
              </w:divBdr>
            </w:div>
            <w:div w:id="229116861">
              <w:marLeft w:val="0"/>
              <w:marRight w:val="0"/>
              <w:marTop w:val="0"/>
              <w:marBottom w:val="0"/>
              <w:divBdr>
                <w:top w:val="none" w:sz="0" w:space="0" w:color="auto"/>
                <w:left w:val="none" w:sz="0" w:space="0" w:color="auto"/>
                <w:bottom w:val="none" w:sz="0" w:space="0" w:color="auto"/>
                <w:right w:val="none" w:sz="0" w:space="0" w:color="auto"/>
              </w:divBdr>
            </w:div>
          </w:divsChild>
        </w:div>
        <w:div w:id="786235990">
          <w:marLeft w:val="0"/>
          <w:marRight w:val="0"/>
          <w:marTop w:val="0"/>
          <w:marBottom w:val="0"/>
          <w:divBdr>
            <w:top w:val="none" w:sz="0" w:space="0" w:color="auto"/>
            <w:left w:val="none" w:sz="0" w:space="0" w:color="auto"/>
            <w:bottom w:val="none" w:sz="0" w:space="0" w:color="auto"/>
            <w:right w:val="none" w:sz="0" w:space="0" w:color="auto"/>
          </w:divBdr>
          <w:divsChild>
            <w:div w:id="1138381602">
              <w:marLeft w:val="0"/>
              <w:marRight w:val="0"/>
              <w:marTop w:val="0"/>
              <w:marBottom w:val="0"/>
              <w:divBdr>
                <w:top w:val="none" w:sz="0" w:space="0" w:color="auto"/>
                <w:left w:val="none" w:sz="0" w:space="0" w:color="auto"/>
                <w:bottom w:val="none" w:sz="0" w:space="0" w:color="auto"/>
                <w:right w:val="none" w:sz="0" w:space="0" w:color="auto"/>
              </w:divBdr>
            </w:div>
            <w:div w:id="1630044148">
              <w:marLeft w:val="0"/>
              <w:marRight w:val="0"/>
              <w:marTop w:val="0"/>
              <w:marBottom w:val="0"/>
              <w:divBdr>
                <w:top w:val="none" w:sz="0" w:space="0" w:color="auto"/>
                <w:left w:val="none" w:sz="0" w:space="0" w:color="auto"/>
                <w:bottom w:val="none" w:sz="0" w:space="0" w:color="auto"/>
                <w:right w:val="none" w:sz="0" w:space="0" w:color="auto"/>
              </w:divBdr>
            </w:div>
            <w:div w:id="1832939904">
              <w:marLeft w:val="0"/>
              <w:marRight w:val="0"/>
              <w:marTop w:val="0"/>
              <w:marBottom w:val="0"/>
              <w:divBdr>
                <w:top w:val="none" w:sz="0" w:space="0" w:color="auto"/>
                <w:left w:val="none" w:sz="0" w:space="0" w:color="auto"/>
                <w:bottom w:val="none" w:sz="0" w:space="0" w:color="auto"/>
                <w:right w:val="none" w:sz="0" w:space="0" w:color="auto"/>
              </w:divBdr>
            </w:div>
            <w:div w:id="1909730177">
              <w:marLeft w:val="0"/>
              <w:marRight w:val="0"/>
              <w:marTop w:val="0"/>
              <w:marBottom w:val="0"/>
              <w:divBdr>
                <w:top w:val="none" w:sz="0" w:space="0" w:color="auto"/>
                <w:left w:val="none" w:sz="0" w:space="0" w:color="auto"/>
                <w:bottom w:val="none" w:sz="0" w:space="0" w:color="auto"/>
                <w:right w:val="none" w:sz="0" w:space="0" w:color="auto"/>
              </w:divBdr>
            </w:div>
            <w:div w:id="50429712">
              <w:marLeft w:val="0"/>
              <w:marRight w:val="0"/>
              <w:marTop w:val="0"/>
              <w:marBottom w:val="0"/>
              <w:divBdr>
                <w:top w:val="none" w:sz="0" w:space="0" w:color="auto"/>
                <w:left w:val="none" w:sz="0" w:space="0" w:color="auto"/>
                <w:bottom w:val="none" w:sz="0" w:space="0" w:color="auto"/>
                <w:right w:val="none" w:sz="0" w:space="0" w:color="auto"/>
              </w:divBdr>
            </w:div>
          </w:divsChild>
        </w:div>
        <w:div w:id="542256500">
          <w:marLeft w:val="0"/>
          <w:marRight w:val="0"/>
          <w:marTop w:val="0"/>
          <w:marBottom w:val="0"/>
          <w:divBdr>
            <w:top w:val="none" w:sz="0" w:space="0" w:color="auto"/>
            <w:left w:val="none" w:sz="0" w:space="0" w:color="auto"/>
            <w:bottom w:val="none" w:sz="0" w:space="0" w:color="auto"/>
            <w:right w:val="none" w:sz="0" w:space="0" w:color="auto"/>
          </w:divBdr>
          <w:divsChild>
            <w:div w:id="909079242">
              <w:marLeft w:val="0"/>
              <w:marRight w:val="0"/>
              <w:marTop w:val="0"/>
              <w:marBottom w:val="0"/>
              <w:divBdr>
                <w:top w:val="none" w:sz="0" w:space="0" w:color="auto"/>
                <w:left w:val="none" w:sz="0" w:space="0" w:color="auto"/>
                <w:bottom w:val="none" w:sz="0" w:space="0" w:color="auto"/>
                <w:right w:val="none" w:sz="0" w:space="0" w:color="auto"/>
              </w:divBdr>
            </w:div>
            <w:div w:id="416251452">
              <w:marLeft w:val="0"/>
              <w:marRight w:val="0"/>
              <w:marTop w:val="0"/>
              <w:marBottom w:val="0"/>
              <w:divBdr>
                <w:top w:val="none" w:sz="0" w:space="0" w:color="auto"/>
                <w:left w:val="none" w:sz="0" w:space="0" w:color="auto"/>
                <w:bottom w:val="none" w:sz="0" w:space="0" w:color="auto"/>
                <w:right w:val="none" w:sz="0" w:space="0" w:color="auto"/>
              </w:divBdr>
            </w:div>
            <w:div w:id="2040085062">
              <w:marLeft w:val="0"/>
              <w:marRight w:val="0"/>
              <w:marTop w:val="0"/>
              <w:marBottom w:val="0"/>
              <w:divBdr>
                <w:top w:val="none" w:sz="0" w:space="0" w:color="auto"/>
                <w:left w:val="none" w:sz="0" w:space="0" w:color="auto"/>
                <w:bottom w:val="none" w:sz="0" w:space="0" w:color="auto"/>
                <w:right w:val="none" w:sz="0" w:space="0" w:color="auto"/>
              </w:divBdr>
            </w:div>
            <w:div w:id="1866020934">
              <w:marLeft w:val="0"/>
              <w:marRight w:val="0"/>
              <w:marTop w:val="0"/>
              <w:marBottom w:val="0"/>
              <w:divBdr>
                <w:top w:val="none" w:sz="0" w:space="0" w:color="auto"/>
                <w:left w:val="none" w:sz="0" w:space="0" w:color="auto"/>
                <w:bottom w:val="none" w:sz="0" w:space="0" w:color="auto"/>
                <w:right w:val="none" w:sz="0" w:space="0" w:color="auto"/>
              </w:divBdr>
            </w:div>
            <w:div w:id="2029478853">
              <w:marLeft w:val="0"/>
              <w:marRight w:val="0"/>
              <w:marTop w:val="0"/>
              <w:marBottom w:val="0"/>
              <w:divBdr>
                <w:top w:val="none" w:sz="0" w:space="0" w:color="auto"/>
                <w:left w:val="none" w:sz="0" w:space="0" w:color="auto"/>
                <w:bottom w:val="none" w:sz="0" w:space="0" w:color="auto"/>
                <w:right w:val="none" w:sz="0" w:space="0" w:color="auto"/>
              </w:divBdr>
            </w:div>
          </w:divsChild>
        </w:div>
        <w:div w:id="2008705011">
          <w:marLeft w:val="0"/>
          <w:marRight w:val="0"/>
          <w:marTop w:val="0"/>
          <w:marBottom w:val="0"/>
          <w:divBdr>
            <w:top w:val="none" w:sz="0" w:space="0" w:color="auto"/>
            <w:left w:val="none" w:sz="0" w:space="0" w:color="auto"/>
            <w:bottom w:val="none" w:sz="0" w:space="0" w:color="auto"/>
            <w:right w:val="none" w:sz="0" w:space="0" w:color="auto"/>
          </w:divBdr>
          <w:divsChild>
            <w:div w:id="799768389">
              <w:marLeft w:val="0"/>
              <w:marRight w:val="0"/>
              <w:marTop w:val="0"/>
              <w:marBottom w:val="0"/>
              <w:divBdr>
                <w:top w:val="none" w:sz="0" w:space="0" w:color="auto"/>
                <w:left w:val="none" w:sz="0" w:space="0" w:color="auto"/>
                <w:bottom w:val="none" w:sz="0" w:space="0" w:color="auto"/>
                <w:right w:val="none" w:sz="0" w:space="0" w:color="auto"/>
              </w:divBdr>
            </w:div>
            <w:div w:id="656224886">
              <w:marLeft w:val="0"/>
              <w:marRight w:val="0"/>
              <w:marTop w:val="0"/>
              <w:marBottom w:val="0"/>
              <w:divBdr>
                <w:top w:val="none" w:sz="0" w:space="0" w:color="auto"/>
                <w:left w:val="none" w:sz="0" w:space="0" w:color="auto"/>
                <w:bottom w:val="none" w:sz="0" w:space="0" w:color="auto"/>
                <w:right w:val="none" w:sz="0" w:space="0" w:color="auto"/>
              </w:divBdr>
            </w:div>
            <w:div w:id="965891798">
              <w:marLeft w:val="0"/>
              <w:marRight w:val="0"/>
              <w:marTop w:val="0"/>
              <w:marBottom w:val="0"/>
              <w:divBdr>
                <w:top w:val="none" w:sz="0" w:space="0" w:color="auto"/>
                <w:left w:val="none" w:sz="0" w:space="0" w:color="auto"/>
                <w:bottom w:val="none" w:sz="0" w:space="0" w:color="auto"/>
                <w:right w:val="none" w:sz="0" w:space="0" w:color="auto"/>
              </w:divBdr>
            </w:div>
            <w:div w:id="2052418790">
              <w:marLeft w:val="0"/>
              <w:marRight w:val="0"/>
              <w:marTop w:val="0"/>
              <w:marBottom w:val="0"/>
              <w:divBdr>
                <w:top w:val="none" w:sz="0" w:space="0" w:color="auto"/>
                <w:left w:val="none" w:sz="0" w:space="0" w:color="auto"/>
                <w:bottom w:val="none" w:sz="0" w:space="0" w:color="auto"/>
                <w:right w:val="none" w:sz="0" w:space="0" w:color="auto"/>
              </w:divBdr>
            </w:div>
            <w:div w:id="85270510">
              <w:marLeft w:val="0"/>
              <w:marRight w:val="0"/>
              <w:marTop w:val="0"/>
              <w:marBottom w:val="0"/>
              <w:divBdr>
                <w:top w:val="none" w:sz="0" w:space="0" w:color="auto"/>
                <w:left w:val="none" w:sz="0" w:space="0" w:color="auto"/>
                <w:bottom w:val="none" w:sz="0" w:space="0" w:color="auto"/>
                <w:right w:val="none" w:sz="0" w:space="0" w:color="auto"/>
              </w:divBdr>
            </w:div>
          </w:divsChild>
        </w:div>
        <w:div w:id="742605080">
          <w:marLeft w:val="0"/>
          <w:marRight w:val="0"/>
          <w:marTop w:val="0"/>
          <w:marBottom w:val="0"/>
          <w:divBdr>
            <w:top w:val="none" w:sz="0" w:space="0" w:color="auto"/>
            <w:left w:val="none" w:sz="0" w:space="0" w:color="auto"/>
            <w:bottom w:val="none" w:sz="0" w:space="0" w:color="auto"/>
            <w:right w:val="none" w:sz="0" w:space="0" w:color="auto"/>
          </w:divBdr>
          <w:divsChild>
            <w:div w:id="26950520">
              <w:marLeft w:val="0"/>
              <w:marRight w:val="0"/>
              <w:marTop w:val="0"/>
              <w:marBottom w:val="0"/>
              <w:divBdr>
                <w:top w:val="none" w:sz="0" w:space="0" w:color="auto"/>
                <w:left w:val="none" w:sz="0" w:space="0" w:color="auto"/>
                <w:bottom w:val="none" w:sz="0" w:space="0" w:color="auto"/>
                <w:right w:val="none" w:sz="0" w:space="0" w:color="auto"/>
              </w:divBdr>
            </w:div>
            <w:div w:id="1088580275">
              <w:marLeft w:val="0"/>
              <w:marRight w:val="0"/>
              <w:marTop w:val="0"/>
              <w:marBottom w:val="0"/>
              <w:divBdr>
                <w:top w:val="none" w:sz="0" w:space="0" w:color="auto"/>
                <w:left w:val="none" w:sz="0" w:space="0" w:color="auto"/>
                <w:bottom w:val="none" w:sz="0" w:space="0" w:color="auto"/>
                <w:right w:val="none" w:sz="0" w:space="0" w:color="auto"/>
              </w:divBdr>
            </w:div>
            <w:div w:id="189490497">
              <w:marLeft w:val="0"/>
              <w:marRight w:val="0"/>
              <w:marTop w:val="0"/>
              <w:marBottom w:val="0"/>
              <w:divBdr>
                <w:top w:val="none" w:sz="0" w:space="0" w:color="auto"/>
                <w:left w:val="none" w:sz="0" w:space="0" w:color="auto"/>
                <w:bottom w:val="none" w:sz="0" w:space="0" w:color="auto"/>
                <w:right w:val="none" w:sz="0" w:space="0" w:color="auto"/>
              </w:divBdr>
            </w:div>
            <w:div w:id="942420989">
              <w:marLeft w:val="0"/>
              <w:marRight w:val="0"/>
              <w:marTop w:val="0"/>
              <w:marBottom w:val="0"/>
              <w:divBdr>
                <w:top w:val="none" w:sz="0" w:space="0" w:color="auto"/>
                <w:left w:val="none" w:sz="0" w:space="0" w:color="auto"/>
                <w:bottom w:val="none" w:sz="0" w:space="0" w:color="auto"/>
                <w:right w:val="none" w:sz="0" w:space="0" w:color="auto"/>
              </w:divBdr>
            </w:div>
            <w:div w:id="449402543">
              <w:marLeft w:val="0"/>
              <w:marRight w:val="0"/>
              <w:marTop w:val="0"/>
              <w:marBottom w:val="0"/>
              <w:divBdr>
                <w:top w:val="none" w:sz="0" w:space="0" w:color="auto"/>
                <w:left w:val="none" w:sz="0" w:space="0" w:color="auto"/>
                <w:bottom w:val="none" w:sz="0" w:space="0" w:color="auto"/>
                <w:right w:val="none" w:sz="0" w:space="0" w:color="auto"/>
              </w:divBdr>
            </w:div>
          </w:divsChild>
        </w:div>
        <w:div w:id="962662617">
          <w:marLeft w:val="0"/>
          <w:marRight w:val="0"/>
          <w:marTop w:val="0"/>
          <w:marBottom w:val="0"/>
          <w:divBdr>
            <w:top w:val="none" w:sz="0" w:space="0" w:color="auto"/>
            <w:left w:val="none" w:sz="0" w:space="0" w:color="auto"/>
            <w:bottom w:val="none" w:sz="0" w:space="0" w:color="auto"/>
            <w:right w:val="none" w:sz="0" w:space="0" w:color="auto"/>
          </w:divBdr>
          <w:divsChild>
            <w:div w:id="174347480">
              <w:marLeft w:val="0"/>
              <w:marRight w:val="0"/>
              <w:marTop w:val="0"/>
              <w:marBottom w:val="0"/>
              <w:divBdr>
                <w:top w:val="none" w:sz="0" w:space="0" w:color="auto"/>
                <w:left w:val="none" w:sz="0" w:space="0" w:color="auto"/>
                <w:bottom w:val="none" w:sz="0" w:space="0" w:color="auto"/>
                <w:right w:val="none" w:sz="0" w:space="0" w:color="auto"/>
              </w:divBdr>
            </w:div>
            <w:div w:id="180556889">
              <w:marLeft w:val="0"/>
              <w:marRight w:val="0"/>
              <w:marTop w:val="0"/>
              <w:marBottom w:val="0"/>
              <w:divBdr>
                <w:top w:val="none" w:sz="0" w:space="0" w:color="auto"/>
                <w:left w:val="none" w:sz="0" w:space="0" w:color="auto"/>
                <w:bottom w:val="none" w:sz="0" w:space="0" w:color="auto"/>
                <w:right w:val="none" w:sz="0" w:space="0" w:color="auto"/>
              </w:divBdr>
            </w:div>
            <w:div w:id="1889612220">
              <w:marLeft w:val="0"/>
              <w:marRight w:val="0"/>
              <w:marTop w:val="0"/>
              <w:marBottom w:val="0"/>
              <w:divBdr>
                <w:top w:val="none" w:sz="0" w:space="0" w:color="auto"/>
                <w:left w:val="none" w:sz="0" w:space="0" w:color="auto"/>
                <w:bottom w:val="none" w:sz="0" w:space="0" w:color="auto"/>
                <w:right w:val="none" w:sz="0" w:space="0" w:color="auto"/>
              </w:divBdr>
            </w:div>
            <w:div w:id="351226563">
              <w:marLeft w:val="0"/>
              <w:marRight w:val="0"/>
              <w:marTop w:val="0"/>
              <w:marBottom w:val="0"/>
              <w:divBdr>
                <w:top w:val="none" w:sz="0" w:space="0" w:color="auto"/>
                <w:left w:val="none" w:sz="0" w:space="0" w:color="auto"/>
                <w:bottom w:val="none" w:sz="0" w:space="0" w:color="auto"/>
                <w:right w:val="none" w:sz="0" w:space="0" w:color="auto"/>
              </w:divBdr>
            </w:div>
            <w:div w:id="1082222524">
              <w:marLeft w:val="0"/>
              <w:marRight w:val="0"/>
              <w:marTop w:val="0"/>
              <w:marBottom w:val="0"/>
              <w:divBdr>
                <w:top w:val="none" w:sz="0" w:space="0" w:color="auto"/>
                <w:left w:val="none" w:sz="0" w:space="0" w:color="auto"/>
                <w:bottom w:val="none" w:sz="0" w:space="0" w:color="auto"/>
                <w:right w:val="none" w:sz="0" w:space="0" w:color="auto"/>
              </w:divBdr>
            </w:div>
          </w:divsChild>
        </w:div>
        <w:div w:id="873465104">
          <w:marLeft w:val="0"/>
          <w:marRight w:val="0"/>
          <w:marTop w:val="0"/>
          <w:marBottom w:val="0"/>
          <w:divBdr>
            <w:top w:val="none" w:sz="0" w:space="0" w:color="auto"/>
            <w:left w:val="none" w:sz="0" w:space="0" w:color="auto"/>
            <w:bottom w:val="none" w:sz="0" w:space="0" w:color="auto"/>
            <w:right w:val="none" w:sz="0" w:space="0" w:color="auto"/>
          </w:divBdr>
          <w:divsChild>
            <w:div w:id="1923173673">
              <w:marLeft w:val="0"/>
              <w:marRight w:val="0"/>
              <w:marTop w:val="0"/>
              <w:marBottom w:val="0"/>
              <w:divBdr>
                <w:top w:val="none" w:sz="0" w:space="0" w:color="auto"/>
                <w:left w:val="none" w:sz="0" w:space="0" w:color="auto"/>
                <w:bottom w:val="none" w:sz="0" w:space="0" w:color="auto"/>
                <w:right w:val="none" w:sz="0" w:space="0" w:color="auto"/>
              </w:divBdr>
            </w:div>
            <w:div w:id="926769737">
              <w:marLeft w:val="0"/>
              <w:marRight w:val="0"/>
              <w:marTop w:val="0"/>
              <w:marBottom w:val="0"/>
              <w:divBdr>
                <w:top w:val="none" w:sz="0" w:space="0" w:color="auto"/>
                <w:left w:val="none" w:sz="0" w:space="0" w:color="auto"/>
                <w:bottom w:val="none" w:sz="0" w:space="0" w:color="auto"/>
                <w:right w:val="none" w:sz="0" w:space="0" w:color="auto"/>
              </w:divBdr>
            </w:div>
            <w:div w:id="1495493889">
              <w:marLeft w:val="0"/>
              <w:marRight w:val="0"/>
              <w:marTop w:val="0"/>
              <w:marBottom w:val="0"/>
              <w:divBdr>
                <w:top w:val="none" w:sz="0" w:space="0" w:color="auto"/>
                <w:left w:val="none" w:sz="0" w:space="0" w:color="auto"/>
                <w:bottom w:val="none" w:sz="0" w:space="0" w:color="auto"/>
                <w:right w:val="none" w:sz="0" w:space="0" w:color="auto"/>
              </w:divBdr>
            </w:div>
            <w:div w:id="1894997556">
              <w:marLeft w:val="0"/>
              <w:marRight w:val="0"/>
              <w:marTop w:val="0"/>
              <w:marBottom w:val="0"/>
              <w:divBdr>
                <w:top w:val="none" w:sz="0" w:space="0" w:color="auto"/>
                <w:left w:val="none" w:sz="0" w:space="0" w:color="auto"/>
                <w:bottom w:val="none" w:sz="0" w:space="0" w:color="auto"/>
                <w:right w:val="none" w:sz="0" w:space="0" w:color="auto"/>
              </w:divBdr>
            </w:div>
            <w:div w:id="268002606">
              <w:marLeft w:val="0"/>
              <w:marRight w:val="0"/>
              <w:marTop w:val="0"/>
              <w:marBottom w:val="0"/>
              <w:divBdr>
                <w:top w:val="none" w:sz="0" w:space="0" w:color="auto"/>
                <w:left w:val="none" w:sz="0" w:space="0" w:color="auto"/>
                <w:bottom w:val="none" w:sz="0" w:space="0" w:color="auto"/>
                <w:right w:val="none" w:sz="0" w:space="0" w:color="auto"/>
              </w:divBdr>
            </w:div>
          </w:divsChild>
        </w:div>
        <w:div w:id="1659459318">
          <w:marLeft w:val="0"/>
          <w:marRight w:val="0"/>
          <w:marTop w:val="0"/>
          <w:marBottom w:val="0"/>
          <w:divBdr>
            <w:top w:val="none" w:sz="0" w:space="0" w:color="auto"/>
            <w:left w:val="none" w:sz="0" w:space="0" w:color="auto"/>
            <w:bottom w:val="none" w:sz="0" w:space="0" w:color="auto"/>
            <w:right w:val="none" w:sz="0" w:space="0" w:color="auto"/>
          </w:divBdr>
          <w:divsChild>
            <w:div w:id="857426517">
              <w:marLeft w:val="0"/>
              <w:marRight w:val="0"/>
              <w:marTop w:val="0"/>
              <w:marBottom w:val="0"/>
              <w:divBdr>
                <w:top w:val="none" w:sz="0" w:space="0" w:color="auto"/>
                <w:left w:val="none" w:sz="0" w:space="0" w:color="auto"/>
                <w:bottom w:val="none" w:sz="0" w:space="0" w:color="auto"/>
                <w:right w:val="none" w:sz="0" w:space="0" w:color="auto"/>
              </w:divBdr>
            </w:div>
            <w:div w:id="1326857110">
              <w:marLeft w:val="0"/>
              <w:marRight w:val="0"/>
              <w:marTop w:val="0"/>
              <w:marBottom w:val="0"/>
              <w:divBdr>
                <w:top w:val="none" w:sz="0" w:space="0" w:color="auto"/>
                <w:left w:val="none" w:sz="0" w:space="0" w:color="auto"/>
                <w:bottom w:val="none" w:sz="0" w:space="0" w:color="auto"/>
                <w:right w:val="none" w:sz="0" w:space="0" w:color="auto"/>
              </w:divBdr>
            </w:div>
            <w:div w:id="2050059865">
              <w:marLeft w:val="0"/>
              <w:marRight w:val="0"/>
              <w:marTop w:val="0"/>
              <w:marBottom w:val="0"/>
              <w:divBdr>
                <w:top w:val="none" w:sz="0" w:space="0" w:color="auto"/>
                <w:left w:val="none" w:sz="0" w:space="0" w:color="auto"/>
                <w:bottom w:val="none" w:sz="0" w:space="0" w:color="auto"/>
                <w:right w:val="none" w:sz="0" w:space="0" w:color="auto"/>
              </w:divBdr>
            </w:div>
          </w:divsChild>
        </w:div>
        <w:div w:id="471682573">
          <w:marLeft w:val="0"/>
          <w:marRight w:val="0"/>
          <w:marTop w:val="0"/>
          <w:marBottom w:val="0"/>
          <w:divBdr>
            <w:top w:val="none" w:sz="0" w:space="0" w:color="auto"/>
            <w:left w:val="none" w:sz="0" w:space="0" w:color="auto"/>
            <w:bottom w:val="none" w:sz="0" w:space="0" w:color="auto"/>
            <w:right w:val="none" w:sz="0" w:space="0" w:color="auto"/>
          </w:divBdr>
          <w:divsChild>
            <w:div w:id="1861698548">
              <w:marLeft w:val="0"/>
              <w:marRight w:val="0"/>
              <w:marTop w:val="0"/>
              <w:marBottom w:val="0"/>
              <w:divBdr>
                <w:top w:val="none" w:sz="0" w:space="0" w:color="auto"/>
                <w:left w:val="none" w:sz="0" w:space="0" w:color="auto"/>
                <w:bottom w:val="none" w:sz="0" w:space="0" w:color="auto"/>
                <w:right w:val="none" w:sz="0" w:space="0" w:color="auto"/>
              </w:divBdr>
            </w:div>
            <w:div w:id="2051418295">
              <w:marLeft w:val="0"/>
              <w:marRight w:val="0"/>
              <w:marTop w:val="0"/>
              <w:marBottom w:val="0"/>
              <w:divBdr>
                <w:top w:val="none" w:sz="0" w:space="0" w:color="auto"/>
                <w:left w:val="none" w:sz="0" w:space="0" w:color="auto"/>
                <w:bottom w:val="none" w:sz="0" w:space="0" w:color="auto"/>
                <w:right w:val="none" w:sz="0" w:space="0" w:color="auto"/>
              </w:divBdr>
            </w:div>
            <w:div w:id="489831279">
              <w:marLeft w:val="0"/>
              <w:marRight w:val="0"/>
              <w:marTop w:val="0"/>
              <w:marBottom w:val="0"/>
              <w:divBdr>
                <w:top w:val="none" w:sz="0" w:space="0" w:color="auto"/>
                <w:left w:val="none" w:sz="0" w:space="0" w:color="auto"/>
                <w:bottom w:val="none" w:sz="0" w:space="0" w:color="auto"/>
                <w:right w:val="none" w:sz="0" w:space="0" w:color="auto"/>
              </w:divBdr>
            </w:div>
            <w:div w:id="600142349">
              <w:marLeft w:val="0"/>
              <w:marRight w:val="0"/>
              <w:marTop w:val="0"/>
              <w:marBottom w:val="0"/>
              <w:divBdr>
                <w:top w:val="none" w:sz="0" w:space="0" w:color="auto"/>
                <w:left w:val="none" w:sz="0" w:space="0" w:color="auto"/>
                <w:bottom w:val="none" w:sz="0" w:space="0" w:color="auto"/>
                <w:right w:val="none" w:sz="0" w:space="0" w:color="auto"/>
              </w:divBdr>
            </w:div>
            <w:div w:id="1561672088">
              <w:marLeft w:val="0"/>
              <w:marRight w:val="0"/>
              <w:marTop w:val="0"/>
              <w:marBottom w:val="0"/>
              <w:divBdr>
                <w:top w:val="none" w:sz="0" w:space="0" w:color="auto"/>
                <w:left w:val="none" w:sz="0" w:space="0" w:color="auto"/>
                <w:bottom w:val="none" w:sz="0" w:space="0" w:color="auto"/>
                <w:right w:val="none" w:sz="0" w:space="0" w:color="auto"/>
              </w:divBdr>
            </w:div>
          </w:divsChild>
        </w:div>
        <w:div w:id="568468321">
          <w:marLeft w:val="0"/>
          <w:marRight w:val="0"/>
          <w:marTop w:val="0"/>
          <w:marBottom w:val="0"/>
          <w:divBdr>
            <w:top w:val="none" w:sz="0" w:space="0" w:color="auto"/>
            <w:left w:val="none" w:sz="0" w:space="0" w:color="auto"/>
            <w:bottom w:val="none" w:sz="0" w:space="0" w:color="auto"/>
            <w:right w:val="none" w:sz="0" w:space="0" w:color="auto"/>
          </w:divBdr>
          <w:divsChild>
            <w:div w:id="1859344147">
              <w:marLeft w:val="0"/>
              <w:marRight w:val="0"/>
              <w:marTop w:val="0"/>
              <w:marBottom w:val="0"/>
              <w:divBdr>
                <w:top w:val="none" w:sz="0" w:space="0" w:color="auto"/>
                <w:left w:val="none" w:sz="0" w:space="0" w:color="auto"/>
                <w:bottom w:val="none" w:sz="0" w:space="0" w:color="auto"/>
                <w:right w:val="none" w:sz="0" w:space="0" w:color="auto"/>
              </w:divBdr>
            </w:div>
            <w:div w:id="1698659033">
              <w:marLeft w:val="0"/>
              <w:marRight w:val="0"/>
              <w:marTop w:val="0"/>
              <w:marBottom w:val="0"/>
              <w:divBdr>
                <w:top w:val="none" w:sz="0" w:space="0" w:color="auto"/>
                <w:left w:val="none" w:sz="0" w:space="0" w:color="auto"/>
                <w:bottom w:val="none" w:sz="0" w:space="0" w:color="auto"/>
                <w:right w:val="none" w:sz="0" w:space="0" w:color="auto"/>
              </w:divBdr>
            </w:div>
            <w:div w:id="6293735">
              <w:marLeft w:val="0"/>
              <w:marRight w:val="0"/>
              <w:marTop w:val="0"/>
              <w:marBottom w:val="0"/>
              <w:divBdr>
                <w:top w:val="none" w:sz="0" w:space="0" w:color="auto"/>
                <w:left w:val="none" w:sz="0" w:space="0" w:color="auto"/>
                <w:bottom w:val="none" w:sz="0" w:space="0" w:color="auto"/>
                <w:right w:val="none" w:sz="0" w:space="0" w:color="auto"/>
              </w:divBdr>
            </w:div>
            <w:div w:id="301079515">
              <w:marLeft w:val="0"/>
              <w:marRight w:val="0"/>
              <w:marTop w:val="0"/>
              <w:marBottom w:val="0"/>
              <w:divBdr>
                <w:top w:val="none" w:sz="0" w:space="0" w:color="auto"/>
                <w:left w:val="none" w:sz="0" w:space="0" w:color="auto"/>
                <w:bottom w:val="none" w:sz="0" w:space="0" w:color="auto"/>
                <w:right w:val="none" w:sz="0" w:space="0" w:color="auto"/>
              </w:divBdr>
            </w:div>
            <w:div w:id="596793424">
              <w:marLeft w:val="0"/>
              <w:marRight w:val="0"/>
              <w:marTop w:val="0"/>
              <w:marBottom w:val="0"/>
              <w:divBdr>
                <w:top w:val="none" w:sz="0" w:space="0" w:color="auto"/>
                <w:left w:val="none" w:sz="0" w:space="0" w:color="auto"/>
                <w:bottom w:val="none" w:sz="0" w:space="0" w:color="auto"/>
                <w:right w:val="none" w:sz="0" w:space="0" w:color="auto"/>
              </w:divBdr>
            </w:div>
          </w:divsChild>
        </w:div>
        <w:div w:id="1641180792">
          <w:marLeft w:val="0"/>
          <w:marRight w:val="0"/>
          <w:marTop w:val="0"/>
          <w:marBottom w:val="0"/>
          <w:divBdr>
            <w:top w:val="none" w:sz="0" w:space="0" w:color="auto"/>
            <w:left w:val="none" w:sz="0" w:space="0" w:color="auto"/>
            <w:bottom w:val="none" w:sz="0" w:space="0" w:color="auto"/>
            <w:right w:val="none" w:sz="0" w:space="0" w:color="auto"/>
          </w:divBdr>
          <w:divsChild>
            <w:div w:id="1226140517">
              <w:marLeft w:val="0"/>
              <w:marRight w:val="0"/>
              <w:marTop w:val="0"/>
              <w:marBottom w:val="0"/>
              <w:divBdr>
                <w:top w:val="none" w:sz="0" w:space="0" w:color="auto"/>
                <w:left w:val="none" w:sz="0" w:space="0" w:color="auto"/>
                <w:bottom w:val="none" w:sz="0" w:space="0" w:color="auto"/>
                <w:right w:val="none" w:sz="0" w:space="0" w:color="auto"/>
              </w:divBdr>
            </w:div>
            <w:div w:id="1198619111">
              <w:marLeft w:val="0"/>
              <w:marRight w:val="0"/>
              <w:marTop w:val="0"/>
              <w:marBottom w:val="0"/>
              <w:divBdr>
                <w:top w:val="none" w:sz="0" w:space="0" w:color="auto"/>
                <w:left w:val="none" w:sz="0" w:space="0" w:color="auto"/>
                <w:bottom w:val="none" w:sz="0" w:space="0" w:color="auto"/>
                <w:right w:val="none" w:sz="0" w:space="0" w:color="auto"/>
              </w:divBdr>
            </w:div>
            <w:div w:id="1261522063">
              <w:marLeft w:val="0"/>
              <w:marRight w:val="0"/>
              <w:marTop w:val="0"/>
              <w:marBottom w:val="0"/>
              <w:divBdr>
                <w:top w:val="none" w:sz="0" w:space="0" w:color="auto"/>
                <w:left w:val="none" w:sz="0" w:space="0" w:color="auto"/>
                <w:bottom w:val="none" w:sz="0" w:space="0" w:color="auto"/>
                <w:right w:val="none" w:sz="0" w:space="0" w:color="auto"/>
              </w:divBdr>
            </w:div>
            <w:div w:id="1462765440">
              <w:marLeft w:val="0"/>
              <w:marRight w:val="0"/>
              <w:marTop w:val="0"/>
              <w:marBottom w:val="0"/>
              <w:divBdr>
                <w:top w:val="none" w:sz="0" w:space="0" w:color="auto"/>
                <w:left w:val="none" w:sz="0" w:space="0" w:color="auto"/>
                <w:bottom w:val="none" w:sz="0" w:space="0" w:color="auto"/>
                <w:right w:val="none" w:sz="0" w:space="0" w:color="auto"/>
              </w:divBdr>
            </w:div>
            <w:div w:id="1295793756">
              <w:marLeft w:val="0"/>
              <w:marRight w:val="0"/>
              <w:marTop w:val="0"/>
              <w:marBottom w:val="0"/>
              <w:divBdr>
                <w:top w:val="none" w:sz="0" w:space="0" w:color="auto"/>
                <w:left w:val="none" w:sz="0" w:space="0" w:color="auto"/>
                <w:bottom w:val="none" w:sz="0" w:space="0" w:color="auto"/>
                <w:right w:val="none" w:sz="0" w:space="0" w:color="auto"/>
              </w:divBdr>
            </w:div>
          </w:divsChild>
        </w:div>
        <w:div w:id="916942589">
          <w:marLeft w:val="0"/>
          <w:marRight w:val="0"/>
          <w:marTop w:val="0"/>
          <w:marBottom w:val="0"/>
          <w:divBdr>
            <w:top w:val="none" w:sz="0" w:space="0" w:color="auto"/>
            <w:left w:val="none" w:sz="0" w:space="0" w:color="auto"/>
            <w:bottom w:val="none" w:sz="0" w:space="0" w:color="auto"/>
            <w:right w:val="none" w:sz="0" w:space="0" w:color="auto"/>
          </w:divBdr>
          <w:divsChild>
            <w:div w:id="1041250104">
              <w:marLeft w:val="0"/>
              <w:marRight w:val="0"/>
              <w:marTop w:val="0"/>
              <w:marBottom w:val="0"/>
              <w:divBdr>
                <w:top w:val="none" w:sz="0" w:space="0" w:color="auto"/>
                <w:left w:val="none" w:sz="0" w:space="0" w:color="auto"/>
                <w:bottom w:val="none" w:sz="0" w:space="0" w:color="auto"/>
                <w:right w:val="none" w:sz="0" w:space="0" w:color="auto"/>
              </w:divBdr>
            </w:div>
            <w:div w:id="1920363880">
              <w:marLeft w:val="0"/>
              <w:marRight w:val="0"/>
              <w:marTop w:val="0"/>
              <w:marBottom w:val="0"/>
              <w:divBdr>
                <w:top w:val="none" w:sz="0" w:space="0" w:color="auto"/>
                <w:left w:val="none" w:sz="0" w:space="0" w:color="auto"/>
                <w:bottom w:val="none" w:sz="0" w:space="0" w:color="auto"/>
                <w:right w:val="none" w:sz="0" w:space="0" w:color="auto"/>
              </w:divBdr>
            </w:div>
            <w:div w:id="1414277813">
              <w:marLeft w:val="0"/>
              <w:marRight w:val="0"/>
              <w:marTop w:val="0"/>
              <w:marBottom w:val="0"/>
              <w:divBdr>
                <w:top w:val="none" w:sz="0" w:space="0" w:color="auto"/>
                <w:left w:val="none" w:sz="0" w:space="0" w:color="auto"/>
                <w:bottom w:val="none" w:sz="0" w:space="0" w:color="auto"/>
                <w:right w:val="none" w:sz="0" w:space="0" w:color="auto"/>
              </w:divBdr>
            </w:div>
            <w:div w:id="2064476894">
              <w:marLeft w:val="0"/>
              <w:marRight w:val="0"/>
              <w:marTop w:val="0"/>
              <w:marBottom w:val="0"/>
              <w:divBdr>
                <w:top w:val="none" w:sz="0" w:space="0" w:color="auto"/>
                <w:left w:val="none" w:sz="0" w:space="0" w:color="auto"/>
                <w:bottom w:val="none" w:sz="0" w:space="0" w:color="auto"/>
                <w:right w:val="none" w:sz="0" w:space="0" w:color="auto"/>
              </w:divBdr>
            </w:div>
            <w:div w:id="1938322929">
              <w:marLeft w:val="0"/>
              <w:marRight w:val="0"/>
              <w:marTop w:val="0"/>
              <w:marBottom w:val="0"/>
              <w:divBdr>
                <w:top w:val="none" w:sz="0" w:space="0" w:color="auto"/>
                <w:left w:val="none" w:sz="0" w:space="0" w:color="auto"/>
                <w:bottom w:val="none" w:sz="0" w:space="0" w:color="auto"/>
                <w:right w:val="none" w:sz="0" w:space="0" w:color="auto"/>
              </w:divBdr>
            </w:div>
          </w:divsChild>
        </w:div>
        <w:div w:id="1927378572">
          <w:marLeft w:val="0"/>
          <w:marRight w:val="0"/>
          <w:marTop w:val="0"/>
          <w:marBottom w:val="0"/>
          <w:divBdr>
            <w:top w:val="none" w:sz="0" w:space="0" w:color="auto"/>
            <w:left w:val="none" w:sz="0" w:space="0" w:color="auto"/>
            <w:bottom w:val="none" w:sz="0" w:space="0" w:color="auto"/>
            <w:right w:val="none" w:sz="0" w:space="0" w:color="auto"/>
          </w:divBdr>
          <w:divsChild>
            <w:div w:id="689994616">
              <w:marLeft w:val="0"/>
              <w:marRight w:val="0"/>
              <w:marTop w:val="0"/>
              <w:marBottom w:val="0"/>
              <w:divBdr>
                <w:top w:val="none" w:sz="0" w:space="0" w:color="auto"/>
                <w:left w:val="none" w:sz="0" w:space="0" w:color="auto"/>
                <w:bottom w:val="none" w:sz="0" w:space="0" w:color="auto"/>
                <w:right w:val="none" w:sz="0" w:space="0" w:color="auto"/>
              </w:divBdr>
            </w:div>
            <w:div w:id="1434088263">
              <w:marLeft w:val="0"/>
              <w:marRight w:val="0"/>
              <w:marTop w:val="0"/>
              <w:marBottom w:val="0"/>
              <w:divBdr>
                <w:top w:val="none" w:sz="0" w:space="0" w:color="auto"/>
                <w:left w:val="none" w:sz="0" w:space="0" w:color="auto"/>
                <w:bottom w:val="none" w:sz="0" w:space="0" w:color="auto"/>
                <w:right w:val="none" w:sz="0" w:space="0" w:color="auto"/>
              </w:divBdr>
            </w:div>
            <w:div w:id="292057928">
              <w:marLeft w:val="0"/>
              <w:marRight w:val="0"/>
              <w:marTop w:val="0"/>
              <w:marBottom w:val="0"/>
              <w:divBdr>
                <w:top w:val="none" w:sz="0" w:space="0" w:color="auto"/>
                <w:left w:val="none" w:sz="0" w:space="0" w:color="auto"/>
                <w:bottom w:val="none" w:sz="0" w:space="0" w:color="auto"/>
                <w:right w:val="none" w:sz="0" w:space="0" w:color="auto"/>
              </w:divBdr>
            </w:div>
            <w:div w:id="968824891">
              <w:marLeft w:val="0"/>
              <w:marRight w:val="0"/>
              <w:marTop w:val="0"/>
              <w:marBottom w:val="0"/>
              <w:divBdr>
                <w:top w:val="none" w:sz="0" w:space="0" w:color="auto"/>
                <w:left w:val="none" w:sz="0" w:space="0" w:color="auto"/>
                <w:bottom w:val="none" w:sz="0" w:space="0" w:color="auto"/>
                <w:right w:val="none" w:sz="0" w:space="0" w:color="auto"/>
              </w:divBdr>
            </w:div>
            <w:div w:id="457530638">
              <w:marLeft w:val="0"/>
              <w:marRight w:val="0"/>
              <w:marTop w:val="0"/>
              <w:marBottom w:val="0"/>
              <w:divBdr>
                <w:top w:val="none" w:sz="0" w:space="0" w:color="auto"/>
                <w:left w:val="none" w:sz="0" w:space="0" w:color="auto"/>
                <w:bottom w:val="none" w:sz="0" w:space="0" w:color="auto"/>
                <w:right w:val="none" w:sz="0" w:space="0" w:color="auto"/>
              </w:divBdr>
            </w:div>
          </w:divsChild>
        </w:div>
        <w:div w:id="1762526790">
          <w:marLeft w:val="0"/>
          <w:marRight w:val="0"/>
          <w:marTop w:val="0"/>
          <w:marBottom w:val="0"/>
          <w:divBdr>
            <w:top w:val="none" w:sz="0" w:space="0" w:color="auto"/>
            <w:left w:val="none" w:sz="0" w:space="0" w:color="auto"/>
            <w:bottom w:val="none" w:sz="0" w:space="0" w:color="auto"/>
            <w:right w:val="none" w:sz="0" w:space="0" w:color="auto"/>
          </w:divBdr>
          <w:divsChild>
            <w:div w:id="233391363">
              <w:marLeft w:val="0"/>
              <w:marRight w:val="0"/>
              <w:marTop w:val="0"/>
              <w:marBottom w:val="0"/>
              <w:divBdr>
                <w:top w:val="none" w:sz="0" w:space="0" w:color="auto"/>
                <w:left w:val="none" w:sz="0" w:space="0" w:color="auto"/>
                <w:bottom w:val="none" w:sz="0" w:space="0" w:color="auto"/>
                <w:right w:val="none" w:sz="0" w:space="0" w:color="auto"/>
              </w:divBdr>
            </w:div>
            <w:div w:id="829639016">
              <w:marLeft w:val="0"/>
              <w:marRight w:val="0"/>
              <w:marTop w:val="0"/>
              <w:marBottom w:val="0"/>
              <w:divBdr>
                <w:top w:val="none" w:sz="0" w:space="0" w:color="auto"/>
                <w:left w:val="none" w:sz="0" w:space="0" w:color="auto"/>
                <w:bottom w:val="none" w:sz="0" w:space="0" w:color="auto"/>
                <w:right w:val="none" w:sz="0" w:space="0" w:color="auto"/>
              </w:divBdr>
            </w:div>
            <w:div w:id="1646548837">
              <w:marLeft w:val="0"/>
              <w:marRight w:val="0"/>
              <w:marTop w:val="0"/>
              <w:marBottom w:val="0"/>
              <w:divBdr>
                <w:top w:val="none" w:sz="0" w:space="0" w:color="auto"/>
                <w:left w:val="none" w:sz="0" w:space="0" w:color="auto"/>
                <w:bottom w:val="none" w:sz="0" w:space="0" w:color="auto"/>
                <w:right w:val="none" w:sz="0" w:space="0" w:color="auto"/>
              </w:divBdr>
            </w:div>
            <w:div w:id="1874921443">
              <w:marLeft w:val="0"/>
              <w:marRight w:val="0"/>
              <w:marTop w:val="0"/>
              <w:marBottom w:val="0"/>
              <w:divBdr>
                <w:top w:val="none" w:sz="0" w:space="0" w:color="auto"/>
                <w:left w:val="none" w:sz="0" w:space="0" w:color="auto"/>
                <w:bottom w:val="none" w:sz="0" w:space="0" w:color="auto"/>
                <w:right w:val="none" w:sz="0" w:space="0" w:color="auto"/>
              </w:divBdr>
            </w:div>
            <w:div w:id="807864323">
              <w:marLeft w:val="0"/>
              <w:marRight w:val="0"/>
              <w:marTop w:val="0"/>
              <w:marBottom w:val="0"/>
              <w:divBdr>
                <w:top w:val="none" w:sz="0" w:space="0" w:color="auto"/>
                <w:left w:val="none" w:sz="0" w:space="0" w:color="auto"/>
                <w:bottom w:val="none" w:sz="0" w:space="0" w:color="auto"/>
                <w:right w:val="none" w:sz="0" w:space="0" w:color="auto"/>
              </w:divBdr>
            </w:div>
          </w:divsChild>
        </w:div>
        <w:div w:id="601035007">
          <w:marLeft w:val="0"/>
          <w:marRight w:val="0"/>
          <w:marTop w:val="0"/>
          <w:marBottom w:val="0"/>
          <w:divBdr>
            <w:top w:val="none" w:sz="0" w:space="0" w:color="auto"/>
            <w:left w:val="none" w:sz="0" w:space="0" w:color="auto"/>
            <w:bottom w:val="none" w:sz="0" w:space="0" w:color="auto"/>
            <w:right w:val="none" w:sz="0" w:space="0" w:color="auto"/>
          </w:divBdr>
          <w:divsChild>
            <w:div w:id="1128664190">
              <w:marLeft w:val="0"/>
              <w:marRight w:val="0"/>
              <w:marTop w:val="0"/>
              <w:marBottom w:val="0"/>
              <w:divBdr>
                <w:top w:val="none" w:sz="0" w:space="0" w:color="auto"/>
                <w:left w:val="none" w:sz="0" w:space="0" w:color="auto"/>
                <w:bottom w:val="none" w:sz="0" w:space="0" w:color="auto"/>
                <w:right w:val="none" w:sz="0" w:space="0" w:color="auto"/>
              </w:divBdr>
            </w:div>
            <w:div w:id="48263909">
              <w:marLeft w:val="0"/>
              <w:marRight w:val="0"/>
              <w:marTop w:val="0"/>
              <w:marBottom w:val="0"/>
              <w:divBdr>
                <w:top w:val="none" w:sz="0" w:space="0" w:color="auto"/>
                <w:left w:val="none" w:sz="0" w:space="0" w:color="auto"/>
                <w:bottom w:val="none" w:sz="0" w:space="0" w:color="auto"/>
                <w:right w:val="none" w:sz="0" w:space="0" w:color="auto"/>
              </w:divBdr>
            </w:div>
            <w:div w:id="1855335860">
              <w:marLeft w:val="0"/>
              <w:marRight w:val="0"/>
              <w:marTop w:val="0"/>
              <w:marBottom w:val="0"/>
              <w:divBdr>
                <w:top w:val="none" w:sz="0" w:space="0" w:color="auto"/>
                <w:left w:val="none" w:sz="0" w:space="0" w:color="auto"/>
                <w:bottom w:val="none" w:sz="0" w:space="0" w:color="auto"/>
                <w:right w:val="none" w:sz="0" w:space="0" w:color="auto"/>
              </w:divBdr>
            </w:div>
            <w:div w:id="1925069148">
              <w:marLeft w:val="0"/>
              <w:marRight w:val="0"/>
              <w:marTop w:val="0"/>
              <w:marBottom w:val="0"/>
              <w:divBdr>
                <w:top w:val="none" w:sz="0" w:space="0" w:color="auto"/>
                <w:left w:val="none" w:sz="0" w:space="0" w:color="auto"/>
                <w:bottom w:val="none" w:sz="0" w:space="0" w:color="auto"/>
                <w:right w:val="none" w:sz="0" w:space="0" w:color="auto"/>
              </w:divBdr>
            </w:div>
          </w:divsChild>
        </w:div>
        <w:div w:id="663120633">
          <w:marLeft w:val="0"/>
          <w:marRight w:val="0"/>
          <w:marTop w:val="0"/>
          <w:marBottom w:val="0"/>
          <w:divBdr>
            <w:top w:val="none" w:sz="0" w:space="0" w:color="auto"/>
            <w:left w:val="none" w:sz="0" w:space="0" w:color="auto"/>
            <w:bottom w:val="none" w:sz="0" w:space="0" w:color="auto"/>
            <w:right w:val="none" w:sz="0" w:space="0" w:color="auto"/>
          </w:divBdr>
          <w:divsChild>
            <w:div w:id="1316102904">
              <w:marLeft w:val="0"/>
              <w:marRight w:val="0"/>
              <w:marTop w:val="0"/>
              <w:marBottom w:val="0"/>
              <w:divBdr>
                <w:top w:val="none" w:sz="0" w:space="0" w:color="auto"/>
                <w:left w:val="none" w:sz="0" w:space="0" w:color="auto"/>
                <w:bottom w:val="none" w:sz="0" w:space="0" w:color="auto"/>
                <w:right w:val="none" w:sz="0" w:space="0" w:color="auto"/>
              </w:divBdr>
            </w:div>
            <w:div w:id="288705926">
              <w:marLeft w:val="0"/>
              <w:marRight w:val="0"/>
              <w:marTop w:val="0"/>
              <w:marBottom w:val="0"/>
              <w:divBdr>
                <w:top w:val="none" w:sz="0" w:space="0" w:color="auto"/>
                <w:left w:val="none" w:sz="0" w:space="0" w:color="auto"/>
                <w:bottom w:val="none" w:sz="0" w:space="0" w:color="auto"/>
                <w:right w:val="none" w:sz="0" w:space="0" w:color="auto"/>
              </w:divBdr>
            </w:div>
            <w:div w:id="1126241918">
              <w:marLeft w:val="0"/>
              <w:marRight w:val="0"/>
              <w:marTop w:val="0"/>
              <w:marBottom w:val="0"/>
              <w:divBdr>
                <w:top w:val="none" w:sz="0" w:space="0" w:color="auto"/>
                <w:left w:val="none" w:sz="0" w:space="0" w:color="auto"/>
                <w:bottom w:val="none" w:sz="0" w:space="0" w:color="auto"/>
                <w:right w:val="none" w:sz="0" w:space="0" w:color="auto"/>
              </w:divBdr>
            </w:div>
            <w:div w:id="1773553971">
              <w:marLeft w:val="0"/>
              <w:marRight w:val="0"/>
              <w:marTop w:val="0"/>
              <w:marBottom w:val="0"/>
              <w:divBdr>
                <w:top w:val="none" w:sz="0" w:space="0" w:color="auto"/>
                <w:left w:val="none" w:sz="0" w:space="0" w:color="auto"/>
                <w:bottom w:val="none" w:sz="0" w:space="0" w:color="auto"/>
                <w:right w:val="none" w:sz="0" w:space="0" w:color="auto"/>
              </w:divBdr>
            </w:div>
            <w:div w:id="1547184949">
              <w:marLeft w:val="0"/>
              <w:marRight w:val="0"/>
              <w:marTop w:val="0"/>
              <w:marBottom w:val="0"/>
              <w:divBdr>
                <w:top w:val="none" w:sz="0" w:space="0" w:color="auto"/>
                <w:left w:val="none" w:sz="0" w:space="0" w:color="auto"/>
                <w:bottom w:val="none" w:sz="0" w:space="0" w:color="auto"/>
                <w:right w:val="none" w:sz="0" w:space="0" w:color="auto"/>
              </w:divBdr>
            </w:div>
          </w:divsChild>
        </w:div>
        <w:div w:id="1993946900">
          <w:marLeft w:val="0"/>
          <w:marRight w:val="0"/>
          <w:marTop w:val="0"/>
          <w:marBottom w:val="0"/>
          <w:divBdr>
            <w:top w:val="none" w:sz="0" w:space="0" w:color="auto"/>
            <w:left w:val="none" w:sz="0" w:space="0" w:color="auto"/>
            <w:bottom w:val="none" w:sz="0" w:space="0" w:color="auto"/>
            <w:right w:val="none" w:sz="0" w:space="0" w:color="auto"/>
          </w:divBdr>
          <w:divsChild>
            <w:div w:id="185606211">
              <w:marLeft w:val="0"/>
              <w:marRight w:val="0"/>
              <w:marTop w:val="0"/>
              <w:marBottom w:val="0"/>
              <w:divBdr>
                <w:top w:val="none" w:sz="0" w:space="0" w:color="auto"/>
                <w:left w:val="none" w:sz="0" w:space="0" w:color="auto"/>
                <w:bottom w:val="none" w:sz="0" w:space="0" w:color="auto"/>
                <w:right w:val="none" w:sz="0" w:space="0" w:color="auto"/>
              </w:divBdr>
            </w:div>
            <w:div w:id="970020163">
              <w:marLeft w:val="0"/>
              <w:marRight w:val="0"/>
              <w:marTop w:val="0"/>
              <w:marBottom w:val="0"/>
              <w:divBdr>
                <w:top w:val="none" w:sz="0" w:space="0" w:color="auto"/>
                <w:left w:val="none" w:sz="0" w:space="0" w:color="auto"/>
                <w:bottom w:val="none" w:sz="0" w:space="0" w:color="auto"/>
                <w:right w:val="none" w:sz="0" w:space="0" w:color="auto"/>
              </w:divBdr>
            </w:div>
            <w:div w:id="2079009856">
              <w:marLeft w:val="0"/>
              <w:marRight w:val="0"/>
              <w:marTop w:val="0"/>
              <w:marBottom w:val="0"/>
              <w:divBdr>
                <w:top w:val="none" w:sz="0" w:space="0" w:color="auto"/>
                <w:left w:val="none" w:sz="0" w:space="0" w:color="auto"/>
                <w:bottom w:val="none" w:sz="0" w:space="0" w:color="auto"/>
                <w:right w:val="none" w:sz="0" w:space="0" w:color="auto"/>
              </w:divBdr>
            </w:div>
            <w:div w:id="667052682">
              <w:marLeft w:val="0"/>
              <w:marRight w:val="0"/>
              <w:marTop w:val="0"/>
              <w:marBottom w:val="0"/>
              <w:divBdr>
                <w:top w:val="none" w:sz="0" w:space="0" w:color="auto"/>
                <w:left w:val="none" w:sz="0" w:space="0" w:color="auto"/>
                <w:bottom w:val="none" w:sz="0" w:space="0" w:color="auto"/>
                <w:right w:val="none" w:sz="0" w:space="0" w:color="auto"/>
              </w:divBdr>
            </w:div>
            <w:div w:id="1483085995">
              <w:marLeft w:val="0"/>
              <w:marRight w:val="0"/>
              <w:marTop w:val="0"/>
              <w:marBottom w:val="0"/>
              <w:divBdr>
                <w:top w:val="none" w:sz="0" w:space="0" w:color="auto"/>
                <w:left w:val="none" w:sz="0" w:space="0" w:color="auto"/>
                <w:bottom w:val="none" w:sz="0" w:space="0" w:color="auto"/>
                <w:right w:val="none" w:sz="0" w:space="0" w:color="auto"/>
              </w:divBdr>
            </w:div>
          </w:divsChild>
        </w:div>
        <w:div w:id="1098598193">
          <w:marLeft w:val="0"/>
          <w:marRight w:val="0"/>
          <w:marTop w:val="0"/>
          <w:marBottom w:val="0"/>
          <w:divBdr>
            <w:top w:val="none" w:sz="0" w:space="0" w:color="auto"/>
            <w:left w:val="none" w:sz="0" w:space="0" w:color="auto"/>
            <w:bottom w:val="none" w:sz="0" w:space="0" w:color="auto"/>
            <w:right w:val="none" w:sz="0" w:space="0" w:color="auto"/>
          </w:divBdr>
          <w:divsChild>
            <w:div w:id="139544173">
              <w:marLeft w:val="0"/>
              <w:marRight w:val="0"/>
              <w:marTop w:val="0"/>
              <w:marBottom w:val="0"/>
              <w:divBdr>
                <w:top w:val="none" w:sz="0" w:space="0" w:color="auto"/>
                <w:left w:val="none" w:sz="0" w:space="0" w:color="auto"/>
                <w:bottom w:val="none" w:sz="0" w:space="0" w:color="auto"/>
                <w:right w:val="none" w:sz="0" w:space="0" w:color="auto"/>
              </w:divBdr>
            </w:div>
            <w:div w:id="147622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m\AppData\Roaming\Microsoft\Templates\Report%20design%20(blank).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06A2AD5C716A42B939714C4394C107" ma:contentTypeVersion="0" ma:contentTypeDescription="Create a new document." ma:contentTypeScope="" ma:versionID="16b209fe06fa381150b008b0809e534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725438-E6CF-43CF-A73E-DFEF210CDD9A}"/>
</file>

<file path=customXml/itemProps2.xml><?xml version="1.0" encoding="utf-8"?>
<ds:datastoreItem xmlns:ds="http://schemas.openxmlformats.org/officeDocument/2006/customXml" ds:itemID="{BC783296-189D-44F4-9996-7B7CC13660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656E9D-AF9E-482F-A606-7DA88A4559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C:\Users\Tim\AppData\Roaming\Microsoft\Templates\Report design (blank).dotx</Template>
  <TotalTime>3</TotalTime>
  <Pages>11</Pages>
  <Words>3181</Words>
  <Characters>18133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Dimensions</Company>
  <LinksUpToDate>false</LinksUpToDate>
  <CharactersWithSpaces>21272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Tim George</dc:creator>
  <cp:lastModifiedBy>Receptionist</cp:lastModifiedBy>
  <cp:revision>3</cp:revision>
  <dcterms:created xsi:type="dcterms:W3CDTF">2025-01-21T15:19:00Z</dcterms:created>
  <dcterms:modified xsi:type="dcterms:W3CDTF">2025-01-27T11:13:00Z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y fmtid="{D5CDD505-2E9C-101B-9397-08002B2CF9AE}" pid="3" name="ContentTypeId">
    <vt:lpwstr>0x010100D106A2AD5C716A42B939714C4394C107</vt:lpwstr>
  </property>
  <property fmtid="{D5CDD505-2E9C-101B-9397-08002B2CF9AE}" pid="4" name="Order">
    <vt:r8>100</vt:r8>
  </property>
</Properties>
</file>